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1C" w:rsidRPr="00300A1C" w:rsidRDefault="00300A1C" w:rsidP="00300A1C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00A1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Тема методической работы МО:</w:t>
      </w:r>
      <w:r w:rsidRPr="00300A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 w:rsidRPr="00300A1C">
        <w:rPr>
          <w:rFonts w:ascii="Times New Roman" w:eastAsia="Calibri" w:hAnsi="Times New Roman" w:cs="Times New Roman"/>
          <w:sz w:val="24"/>
          <w:szCs w:val="24"/>
        </w:rPr>
        <w:t>Совершенствование профессиональных компетенций педагога в условиях внедрения ФГОС ООО и повышения качества образования»</w:t>
      </w:r>
    </w:p>
    <w:p w:rsidR="00300A1C" w:rsidRPr="00300A1C" w:rsidRDefault="00300A1C" w:rsidP="00300A1C">
      <w:pPr>
        <w:pStyle w:val="2"/>
        <w:spacing w:line="240" w:lineRule="auto"/>
        <w:ind w:left="2520"/>
        <w:jc w:val="both"/>
        <w:rPr>
          <w:rFonts w:ascii="Times New Roman" w:hAnsi="Times New Roman"/>
          <w:b/>
          <w:iCs/>
          <w:sz w:val="24"/>
        </w:rPr>
      </w:pPr>
    </w:p>
    <w:p w:rsidR="00300A1C" w:rsidRPr="00300A1C" w:rsidRDefault="00300A1C" w:rsidP="00300A1C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00A1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Цель работы методического объединения над данной методической темой:</w:t>
      </w:r>
    </w:p>
    <w:p w:rsidR="00300A1C" w:rsidRPr="00300A1C" w:rsidRDefault="00300A1C" w:rsidP="00300A1C">
      <w:pPr>
        <w:shd w:val="clear" w:color="auto" w:fill="FFFFFF"/>
        <w:spacing w:before="100" w:beforeAutospacing="1" w:after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A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1.</w:t>
      </w:r>
      <w:r w:rsidRPr="00300A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0A1C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личностного профессионального роста учителей математики, физики и информатики в условиях реализации ФГОС ООО;</w:t>
      </w:r>
    </w:p>
    <w:p w:rsidR="00300A1C" w:rsidRPr="00300A1C" w:rsidRDefault="00300A1C" w:rsidP="00300A1C">
      <w:pPr>
        <w:shd w:val="clear" w:color="auto" w:fill="FFFFFF"/>
        <w:spacing w:before="100" w:beforeAutospacing="1" w:after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A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00A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</w:t>
      </w:r>
      <w:r w:rsidRPr="00300A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0A1C">
        <w:rPr>
          <w:rFonts w:ascii="Times New Roman" w:eastAsia="Calibri" w:hAnsi="Times New Roman" w:cs="Times New Roman"/>
          <w:color w:val="000000"/>
          <w:sz w:val="24"/>
          <w:szCs w:val="24"/>
        </w:rPr>
        <w:t>продолжение работы по повышению качества образования по предметам ШМО.</w:t>
      </w:r>
    </w:p>
    <w:p w:rsidR="00300A1C" w:rsidRPr="00300A1C" w:rsidRDefault="00300A1C" w:rsidP="00300A1C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00A1C" w:rsidRPr="00300A1C" w:rsidRDefault="00300A1C" w:rsidP="00300A1C">
      <w:pPr>
        <w:pStyle w:val="2"/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300A1C">
        <w:rPr>
          <w:rFonts w:ascii="Times New Roman" w:hAnsi="Times New Roman"/>
          <w:b/>
          <w:bCs/>
          <w:i/>
          <w:iCs/>
          <w:sz w:val="24"/>
        </w:rPr>
        <w:t>Задачи:</w:t>
      </w:r>
      <w:r w:rsidRPr="00300A1C">
        <w:rPr>
          <w:rFonts w:ascii="Times New Roman" w:hAnsi="Times New Roman"/>
          <w:color w:val="000000"/>
          <w:sz w:val="24"/>
        </w:rPr>
        <w:t xml:space="preserve"> </w:t>
      </w:r>
    </w:p>
    <w:p w:rsidR="00300A1C" w:rsidRPr="00300A1C" w:rsidRDefault="00300A1C" w:rsidP="00300A1C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A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1.Изучение ФГОС ООО по математике, физике и информатике;</w:t>
      </w:r>
    </w:p>
    <w:p w:rsidR="00300A1C" w:rsidRPr="00300A1C" w:rsidRDefault="00300A1C" w:rsidP="00300A1C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A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2. Внедрение новых педагогических технологий, форм и методов обучения при  переходе на ФГОС ООО в 2016-2017 учебном году;</w:t>
      </w:r>
    </w:p>
    <w:p w:rsidR="00300A1C" w:rsidRPr="00300A1C" w:rsidRDefault="00300A1C" w:rsidP="00300A1C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</w:t>
      </w:r>
      <w:r w:rsidRPr="00300A1C">
        <w:rPr>
          <w:rFonts w:ascii="Times New Roman" w:eastAsia="Calibri" w:hAnsi="Times New Roman" w:cs="Times New Roman"/>
          <w:sz w:val="24"/>
          <w:szCs w:val="24"/>
        </w:rPr>
        <w:t xml:space="preserve">Повышение  качества математического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300A1C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300A1C">
        <w:rPr>
          <w:rFonts w:ascii="Times New Roman" w:eastAsia="Calibri" w:hAnsi="Times New Roman" w:cs="Times New Roman"/>
          <w:sz w:val="24"/>
          <w:szCs w:val="24"/>
        </w:rPr>
        <w:t xml:space="preserve"> учащихся, анализ контрольных работ, пробных работ ОГЭ и ЕГЭ) в соответствии с основным положением Концепции развития математического образования в РФ.</w:t>
      </w:r>
    </w:p>
    <w:p w:rsidR="00300A1C" w:rsidRPr="00300A1C" w:rsidRDefault="00300A1C" w:rsidP="00300A1C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1C">
        <w:rPr>
          <w:rFonts w:ascii="Times New Roman" w:eastAsia="Calibri" w:hAnsi="Times New Roman" w:cs="Times New Roman"/>
          <w:sz w:val="24"/>
          <w:szCs w:val="24"/>
        </w:rPr>
        <w:t xml:space="preserve">       4.Овладение  технологиями работы с интерактивным  оборудованием и активизация его использования в учебном процессе.</w:t>
      </w:r>
    </w:p>
    <w:p w:rsidR="00300A1C" w:rsidRPr="00300A1C" w:rsidRDefault="00300A1C" w:rsidP="00300A1C">
      <w:pPr>
        <w:pStyle w:val="a3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1C">
        <w:rPr>
          <w:rFonts w:ascii="Times New Roman" w:eastAsia="Calibri" w:hAnsi="Times New Roman" w:cs="Times New Roman"/>
          <w:sz w:val="24"/>
          <w:szCs w:val="24"/>
        </w:rPr>
        <w:t xml:space="preserve">  5.Продолжить работу по внедрению Интернет - технологий по подготовке учителей к урокам.</w:t>
      </w:r>
    </w:p>
    <w:p w:rsidR="00300A1C" w:rsidRPr="00300A1C" w:rsidRDefault="00300A1C" w:rsidP="00300A1C">
      <w:pPr>
        <w:pStyle w:val="a3"/>
        <w:spacing w:after="0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A1C">
        <w:rPr>
          <w:rFonts w:ascii="Times New Roman" w:eastAsia="Calibri" w:hAnsi="Times New Roman" w:cs="Times New Roman"/>
          <w:bCs/>
          <w:sz w:val="24"/>
          <w:szCs w:val="24"/>
        </w:rPr>
        <w:t xml:space="preserve"> 6.Совершенствование технологии и методики работы с одаренными детьми.</w:t>
      </w:r>
    </w:p>
    <w:p w:rsidR="00300A1C" w:rsidRPr="00300A1C" w:rsidRDefault="00300A1C" w:rsidP="00300A1C">
      <w:pPr>
        <w:pStyle w:val="a3"/>
        <w:spacing w:after="0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A1C">
        <w:rPr>
          <w:rFonts w:ascii="Times New Roman" w:eastAsia="Calibri" w:hAnsi="Times New Roman" w:cs="Times New Roman"/>
          <w:bCs/>
          <w:sz w:val="24"/>
          <w:szCs w:val="24"/>
        </w:rPr>
        <w:t xml:space="preserve"> 7.Повышение профессионального мастерства педагогов через самообразование, участие в творческих конкурсах, использование современных информационных технологий.</w:t>
      </w:r>
    </w:p>
    <w:p w:rsidR="00300A1C" w:rsidRPr="00300A1C" w:rsidRDefault="00300A1C" w:rsidP="00300A1C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A1C">
        <w:rPr>
          <w:rFonts w:ascii="Times New Roman" w:eastAsia="Calibri" w:hAnsi="Times New Roman" w:cs="Times New Roman"/>
          <w:bCs/>
          <w:sz w:val="24"/>
          <w:szCs w:val="24"/>
        </w:rPr>
        <w:t xml:space="preserve">       8. Совершенствование материально-технической базы преподавания математики, физики и информатики в  соответствии с требованиями к оснащению образовательного процесса ФГОС ООО.</w:t>
      </w:r>
    </w:p>
    <w:p w:rsidR="008A1857" w:rsidRPr="00300A1C" w:rsidRDefault="008A1857" w:rsidP="00300A1C">
      <w:pPr>
        <w:spacing w:after="0"/>
        <w:rPr>
          <w:sz w:val="24"/>
          <w:szCs w:val="24"/>
        </w:rPr>
      </w:pPr>
    </w:p>
    <w:sectPr w:rsidR="008A1857" w:rsidRPr="00300A1C" w:rsidSect="008A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00A1C"/>
    <w:rsid w:val="00300A1C"/>
    <w:rsid w:val="005344CD"/>
    <w:rsid w:val="008A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00A1C"/>
    <w:pPr>
      <w:spacing w:after="0" w:line="360" w:lineRule="auto"/>
      <w:jc w:val="center"/>
    </w:pPr>
    <w:rPr>
      <w:rFonts w:ascii="Arial Black" w:eastAsia="Times New Roman" w:hAnsi="Arial Black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00A1C"/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300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Ерзовская школа</dc:creator>
  <cp:lastModifiedBy>Ерзовская школа</cp:lastModifiedBy>
  <cp:revision>1</cp:revision>
  <dcterms:created xsi:type="dcterms:W3CDTF">2018-11-30T09:24:00Z</dcterms:created>
  <dcterms:modified xsi:type="dcterms:W3CDTF">2018-11-30T09:25:00Z</dcterms:modified>
</cp:coreProperties>
</file>