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DCB1F" w14:textId="77777777" w:rsidR="00A53E4E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4A635C9" w14:textId="77777777" w:rsidR="00AA7651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2019 – 2020 учебный год</w:t>
      </w:r>
    </w:p>
    <w:p w14:paraId="676A2B78" w14:textId="70C2F116" w:rsidR="00AA7651" w:rsidRPr="00B33393" w:rsidRDefault="00AA7651" w:rsidP="00B33393">
      <w:pPr>
        <w:spacing w:after="0"/>
        <w:rPr>
          <w:rFonts w:ascii="Times New Roman" w:hAnsi="Times New Roman" w:cs="Times New Roman"/>
          <w:u w:val="single"/>
        </w:rPr>
      </w:pPr>
      <w:r w:rsidRPr="00AA7651">
        <w:rPr>
          <w:rFonts w:ascii="Times New Roman" w:hAnsi="Times New Roman" w:cs="Times New Roman"/>
        </w:rPr>
        <w:t>Предмет</w:t>
      </w:r>
      <w:r w:rsidR="00B33393">
        <w:rPr>
          <w:rFonts w:ascii="Times New Roman" w:hAnsi="Times New Roman" w:cs="Times New Roman"/>
        </w:rPr>
        <w:t>:</w:t>
      </w:r>
      <w:r w:rsidR="00B33393" w:rsidRPr="00B33393">
        <w:rPr>
          <w:rFonts w:ascii="Times New Roman" w:hAnsi="Times New Roman" w:cs="Times New Roman"/>
        </w:rPr>
        <w:t xml:space="preserve">          </w:t>
      </w:r>
      <w:r w:rsidR="00B33393" w:rsidRPr="00B33393">
        <w:rPr>
          <w:rFonts w:ascii="Times New Roman" w:hAnsi="Times New Roman" w:cs="Times New Roman"/>
          <w:u w:val="single"/>
        </w:rPr>
        <w:t>математика</w:t>
      </w:r>
    </w:p>
    <w:p w14:paraId="6F12976C" w14:textId="6A379102" w:rsidR="00AA7651" w:rsidRPr="00AA7651" w:rsidRDefault="00AA7651" w:rsidP="00B33393">
      <w:pPr>
        <w:spacing w:after="0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Класс</w:t>
      </w:r>
      <w:r w:rsidR="00B33393">
        <w:rPr>
          <w:rFonts w:ascii="Times New Roman" w:hAnsi="Times New Roman" w:cs="Times New Roman"/>
        </w:rPr>
        <w:t>:                  1 В</w:t>
      </w:r>
    </w:p>
    <w:p w14:paraId="3747FB9A" w14:textId="179F8B49" w:rsidR="00AA7651" w:rsidRDefault="00AA7651" w:rsidP="00B33393">
      <w:pPr>
        <w:spacing w:after="0"/>
        <w:rPr>
          <w:rFonts w:ascii="Times New Roman" w:hAnsi="Times New Roman" w:cs="Times New Roman"/>
          <w:u w:val="single"/>
        </w:rPr>
      </w:pPr>
      <w:r w:rsidRPr="00AA7651">
        <w:rPr>
          <w:rFonts w:ascii="Times New Roman" w:hAnsi="Times New Roman" w:cs="Times New Roman"/>
        </w:rPr>
        <w:t>Учитель</w:t>
      </w:r>
      <w:r w:rsidR="00B33393">
        <w:rPr>
          <w:rFonts w:ascii="Times New Roman" w:hAnsi="Times New Roman" w:cs="Times New Roman"/>
        </w:rPr>
        <w:t>:</w:t>
      </w:r>
      <w:r w:rsidRPr="00AA7651">
        <w:rPr>
          <w:rFonts w:ascii="Times New Roman" w:hAnsi="Times New Roman" w:cs="Times New Roman"/>
        </w:rPr>
        <w:t xml:space="preserve"> </w:t>
      </w:r>
      <w:r w:rsidR="00B33393">
        <w:rPr>
          <w:rFonts w:ascii="Times New Roman" w:hAnsi="Times New Roman" w:cs="Times New Roman"/>
        </w:rPr>
        <w:t xml:space="preserve">       </w:t>
      </w:r>
      <w:r w:rsidR="00B33393" w:rsidRPr="00B33393">
        <w:rPr>
          <w:rFonts w:ascii="Times New Roman" w:hAnsi="Times New Roman" w:cs="Times New Roman"/>
          <w:u w:val="single"/>
        </w:rPr>
        <w:t>Качурина Л.В.</w:t>
      </w:r>
    </w:p>
    <w:p w14:paraId="5EAF2CE2" w14:textId="77777777" w:rsidR="004F68BC" w:rsidRPr="00AA7651" w:rsidRDefault="004F68BC" w:rsidP="00B3339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00"/>
        <w:gridCol w:w="1474"/>
        <w:gridCol w:w="1698"/>
        <w:gridCol w:w="6256"/>
        <w:gridCol w:w="887"/>
        <w:gridCol w:w="1407"/>
        <w:gridCol w:w="1748"/>
        <w:gridCol w:w="1748"/>
      </w:tblGrid>
      <w:tr w:rsidR="00B33393" w:rsidRPr="00B33393" w14:paraId="25E67D3A" w14:textId="77777777" w:rsidTr="00BC3261">
        <w:trPr>
          <w:trHeight w:val="430"/>
        </w:trPr>
        <w:tc>
          <w:tcPr>
            <w:tcW w:w="800" w:type="dxa"/>
            <w:vMerge w:val="restart"/>
          </w:tcPr>
          <w:p w14:paraId="5F8C160A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vMerge w:val="restart"/>
          </w:tcPr>
          <w:p w14:paraId="1C366855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98" w:type="dxa"/>
            <w:vMerge w:val="restart"/>
          </w:tcPr>
          <w:p w14:paraId="6E4D518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6256" w:type="dxa"/>
            <w:vMerge w:val="restart"/>
          </w:tcPr>
          <w:p w14:paraId="273DA147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4" w:type="dxa"/>
            <w:gridSpan w:val="2"/>
          </w:tcPr>
          <w:p w14:paraId="0260F6BD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48" w:type="dxa"/>
            <w:vMerge w:val="restart"/>
          </w:tcPr>
          <w:p w14:paraId="5CE6713F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48" w:type="dxa"/>
            <w:vMerge w:val="restart"/>
          </w:tcPr>
          <w:p w14:paraId="0F936DC3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B33393" w:rsidRPr="00B33393" w14:paraId="38436988" w14:textId="77777777" w:rsidTr="00BC3261">
        <w:trPr>
          <w:trHeight w:val="364"/>
        </w:trPr>
        <w:tc>
          <w:tcPr>
            <w:tcW w:w="800" w:type="dxa"/>
            <w:vMerge/>
          </w:tcPr>
          <w:p w14:paraId="165ED411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14:paraId="4EFA5A4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14:paraId="75664848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</w:tcPr>
          <w:p w14:paraId="6FEFE0F9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6096A32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14:paraId="0DFEAC6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1748" w:type="dxa"/>
            <w:vMerge/>
          </w:tcPr>
          <w:p w14:paraId="7E29721D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14:paraId="170BBC4C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61" w:rsidRPr="00B33393" w14:paraId="5A5C6A31" w14:textId="77777777" w:rsidTr="00BC3261">
        <w:tc>
          <w:tcPr>
            <w:tcW w:w="800" w:type="dxa"/>
          </w:tcPr>
          <w:p w14:paraId="6D870752" w14:textId="77893521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74" w:type="dxa"/>
          </w:tcPr>
          <w:p w14:paraId="7030CB79" w14:textId="402E1C8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698" w:type="dxa"/>
          </w:tcPr>
          <w:p w14:paraId="1AFAD65F" w14:textId="04337C85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256" w:type="dxa"/>
          </w:tcPr>
          <w:p w14:paraId="23FEC644" w14:textId="25670651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Временные представления. </w:t>
              </w:r>
            </w:hyperlink>
          </w:p>
        </w:tc>
        <w:tc>
          <w:tcPr>
            <w:tcW w:w="887" w:type="dxa"/>
          </w:tcPr>
          <w:p w14:paraId="0008EAAF" w14:textId="04500FC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11FF617" w14:textId="0A8F7D8B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230CB3D" w14:textId="44002FC9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3261">
              <w:rPr>
                <w:rFonts w:ascii="Times New Roman" w:hAnsi="Times New Roman" w:cs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1748" w:type="dxa"/>
          </w:tcPr>
          <w:p w14:paraId="54F1C697" w14:textId="3B5D0E9B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BC3261" w:rsidRPr="00B33393" w14:paraId="1FB91D1A" w14:textId="77777777" w:rsidTr="00BC3261">
        <w:tc>
          <w:tcPr>
            <w:tcW w:w="800" w:type="dxa"/>
          </w:tcPr>
          <w:p w14:paraId="2662C3C0" w14:textId="784EBC2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474" w:type="dxa"/>
          </w:tcPr>
          <w:p w14:paraId="35FC7072" w14:textId="232E3BE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698" w:type="dxa"/>
          </w:tcPr>
          <w:p w14:paraId="30729B22" w14:textId="19F8C21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256" w:type="dxa"/>
          </w:tcPr>
          <w:p w14:paraId="37B63966" w14:textId="7C6A0845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Контроль и учет знаний. </w:t>
              </w:r>
            </w:hyperlink>
          </w:p>
        </w:tc>
        <w:tc>
          <w:tcPr>
            <w:tcW w:w="887" w:type="dxa"/>
          </w:tcPr>
          <w:p w14:paraId="64C4D3EC" w14:textId="0E7948B1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6E02E4B7" w14:textId="3DCFEC4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000D3479" w14:textId="56360C9B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3261">
              <w:rPr>
                <w:rFonts w:ascii="Times New Roman" w:hAnsi="Times New Roman" w:cs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1748" w:type="dxa"/>
          </w:tcPr>
          <w:p w14:paraId="15A2C054" w14:textId="7C062952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BC3261" w:rsidRPr="00B33393" w14:paraId="6B0D87EC" w14:textId="77777777" w:rsidTr="00BC3261">
        <w:tc>
          <w:tcPr>
            <w:tcW w:w="800" w:type="dxa"/>
          </w:tcPr>
          <w:p w14:paraId="1B9E33A0" w14:textId="3509EC6A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474" w:type="dxa"/>
          </w:tcPr>
          <w:p w14:paraId="1F2F45D6" w14:textId="5ED7E31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698" w:type="dxa"/>
          </w:tcPr>
          <w:p w14:paraId="7396EBDF" w14:textId="10FE12A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6256" w:type="dxa"/>
          </w:tcPr>
          <w:p w14:paraId="7FE3AEA3" w14:textId="3944F490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Повторение пройденного. «Что узнали. Чему научились». </w:t>
              </w:r>
            </w:hyperlink>
          </w:p>
        </w:tc>
        <w:tc>
          <w:tcPr>
            <w:tcW w:w="887" w:type="dxa"/>
          </w:tcPr>
          <w:p w14:paraId="5CAFA151" w14:textId="5DE65F27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58CC953D" w14:textId="6CA73A4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3B8625D1" w14:textId="1AA255DB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465A8E8" w14:textId="60C47A30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4D2A9FFB" w14:textId="77777777" w:rsidTr="00BC3261">
        <w:tc>
          <w:tcPr>
            <w:tcW w:w="800" w:type="dxa"/>
          </w:tcPr>
          <w:p w14:paraId="0124590E" w14:textId="46D2E49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474" w:type="dxa"/>
          </w:tcPr>
          <w:p w14:paraId="6A792C59" w14:textId="2BD52D7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1698" w:type="dxa"/>
          </w:tcPr>
          <w:p w14:paraId="45A7505D" w14:textId="7E1E90A4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6256" w:type="dxa"/>
          </w:tcPr>
          <w:p w14:paraId="3EC2D2A8" w14:textId="6D1E48D1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Повторение.Подготовка</w:t>
              </w:r>
              <w:proofErr w:type="spellEnd"/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к введению задач в два действия. </w:t>
              </w:r>
            </w:hyperlink>
          </w:p>
        </w:tc>
        <w:tc>
          <w:tcPr>
            <w:tcW w:w="887" w:type="dxa"/>
          </w:tcPr>
          <w:p w14:paraId="53184CD3" w14:textId="69DD457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664813AA" w14:textId="66738644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62758DD" w14:textId="6C907626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5E891D01" w14:textId="7D119386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0DADC3C0" w14:textId="77777777" w:rsidTr="00BC3261">
        <w:tc>
          <w:tcPr>
            <w:tcW w:w="800" w:type="dxa"/>
          </w:tcPr>
          <w:p w14:paraId="77483A3F" w14:textId="549C35F7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474" w:type="dxa"/>
          </w:tcPr>
          <w:p w14:paraId="28EF6977" w14:textId="2C61D44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698" w:type="dxa"/>
          </w:tcPr>
          <w:p w14:paraId="03ADC756" w14:textId="759FED1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6256" w:type="dxa"/>
          </w:tcPr>
          <w:p w14:paraId="3CC4DE32" w14:textId="586A8E66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Ознакомление с задачей в два действия. </w:t>
              </w:r>
            </w:hyperlink>
          </w:p>
        </w:tc>
        <w:tc>
          <w:tcPr>
            <w:tcW w:w="887" w:type="dxa"/>
          </w:tcPr>
          <w:p w14:paraId="678D0798" w14:textId="68BFC2F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28692D7C" w14:textId="78F2BBD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6602AAA9" w14:textId="3A61491F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F5A1394" w14:textId="26558879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3A83FE6D" w14:textId="77777777" w:rsidTr="00BC3261">
        <w:tc>
          <w:tcPr>
            <w:tcW w:w="800" w:type="dxa"/>
          </w:tcPr>
          <w:p w14:paraId="5E3B4BF4" w14:textId="5506904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474" w:type="dxa"/>
          </w:tcPr>
          <w:p w14:paraId="23DDBA1E" w14:textId="7AD5ED0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698" w:type="dxa"/>
          </w:tcPr>
          <w:p w14:paraId="0C39C8A6" w14:textId="1356B15F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6256" w:type="dxa"/>
          </w:tcPr>
          <w:p w14:paraId="1FD3412D" w14:textId="0AE5C51C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Решение задач в два действия. </w:t>
              </w:r>
            </w:hyperlink>
          </w:p>
        </w:tc>
        <w:tc>
          <w:tcPr>
            <w:tcW w:w="887" w:type="dxa"/>
          </w:tcPr>
          <w:p w14:paraId="06783005" w14:textId="48D0929E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BD6ED08" w14:textId="131CF87B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0F50351C" w14:textId="413F08D2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1312278D" w14:textId="2A4242F9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5CBFC2F1" w14:textId="77777777" w:rsidTr="00BC3261">
        <w:tc>
          <w:tcPr>
            <w:tcW w:w="800" w:type="dxa"/>
          </w:tcPr>
          <w:p w14:paraId="74C469E5" w14:textId="5E54D91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474" w:type="dxa"/>
          </w:tcPr>
          <w:p w14:paraId="2E1F6F47" w14:textId="7D2E0AB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698" w:type="dxa"/>
          </w:tcPr>
          <w:p w14:paraId="06FCBEA7" w14:textId="7FDF374A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6256" w:type="dxa"/>
          </w:tcPr>
          <w:p w14:paraId="292AC790" w14:textId="333410DA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Общий прием сложения однозначных чисел</w:t>
              </w:r>
              <w:r w:rsidR="00BC3261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</w:p>
        </w:tc>
        <w:tc>
          <w:tcPr>
            <w:tcW w:w="887" w:type="dxa"/>
          </w:tcPr>
          <w:p w14:paraId="6936B04F" w14:textId="04958A7F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216AE19" w14:textId="5975445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6B21E865" w14:textId="40D25CE2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EDD5984" w14:textId="4B100666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70D504F5" w14:textId="77777777" w:rsidTr="00BC3261">
        <w:tc>
          <w:tcPr>
            <w:tcW w:w="800" w:type="dxa"/>
          </w:tcPr>
          <w:p w14:paraId="43A674E9" w14:textId="1F0CE38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474" w:type="dxa"/>
          </w:tcPr>
          <w:p w14:paraId="63DFF4EB" w14:textId="0C1B7D2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1698" w:type="dxa"/>
          </w:tcPr>
          <w:p w14:paraId="21C3D941" w14:textId="3159116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6256" w:type="dxa"/>
          </w:tcPr>
          <w:p w14:paraId="71724C15" w14:textId="206435DB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Сложение вида +2, +3. </w:t>
              </w:r>
            </w:hyperlink>
          </w:p>
        </w:tc>
        <w:tc>
          <w:tcPr>
            <w:tcW w:w="887" w:type="dxa"/>
          </w:tcPr>
          <w:p w14:paraId="48DDA7AE" w14:textId="77EEEE7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A76A755" w14:textId="02CBF6FB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34FE6203" w14:textId="61421E2B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1E02E9EE" w14:textId="408C502E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1E0E58FE" w14:textId="77777777" w:rsidTr="00BC3261">
        <w:tc>
          <w:tcPr>
            <w:tcW w:w="800" w:type="dxa"/>
          </w:tcPr>
          <w:p w14:paraId="372C1F5E" w14:textId="202D595C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474" w:type="dxa"/>
          </w:tcPr>
          <w:p w14:paraId="32BC366F" w14:textId="3CECFF8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698" w:type="dxa"/>
          </w:tcPr>
          <w:p w14:paraId="79811FA1" w14:textId="40FDC8FA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6256" w:type="dxa"/>
          </w:tcPr>
          <w:p w14:paraId="69A7657D" w14:textId="3F72D120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Сложение вида +4. </w:t>
              </w:r>
            </w:hyperlink>
          </w:p>
        </w:tc>
        <w:tc>
          <w:tcPr>
            <w:tcW w:w="887" w:type="dxa"/>
          </w:tcPr>
          <w:p w14:paraId="55ED4BF1" w14:textId="243F649C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0B874D19" w14:textId="65CEBD3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60A564D0" w14:textId="3408D60A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44196A43" w14:textId="61ECD884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052EF578" w14:textId="77777777" w:rsidTr="00BC3261">
        <w:tc>
          <w:tcPr>
            <w:tcW w:w="800" w:type="dxa"/>
          </w:tcPr>
          <w:p w14:paraId="2778DB25" w14:textId="227B209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474" w:type="dxa"/>
          </w:tcPr>
          <w:p w14:paraId="627BF03C" w14:textId="1D96B8C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698" w:type="dxa"/>
          </w:tcPr>
          <w:p w14:paraId="47BC06D0" w14:textId="631404DF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6256" w:type="dxa"/>
          </w:tcPr>
          <w:p w14:paraId="135E2B50" w14:textId="32CD85CD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Решение примеров вида + 5. </w:t>
              </w:r>
            </w:hyperlink>
          </w:p>
        </w:tc>
        <w:tc>
          <w:tcPr>
            <w:tcW w:w="887" w:type="dxa"/>
          </w:tcPr>
          <w:p w14:paraId="1EB0560F" w14:textId="2F03879E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6DE2478D" w14:textId="473D01FB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1CDFDEB7" w14:textId="52081752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536FDAEF" w14:textId="563B17B1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3B047082" w14:textId="77777777" w:rsidTr="00BC3261">
        <w:tc>
          <w:tcPr>
            <w:tcW w:w="800" w:type="dxa"/>
          </w:tcPr>
          <w:p w14:paraId="758BAC9F" w14:textId="33F2AA0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474" w:type="dxa"/>
          </w:tcPr>
          <w:p w14:paraId="0A6A3A2A" w14:textId="05FECD0A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698" w:type="dxa"/>
          </w:tcPr>
          <w:p w14:paraId="28460E0A" w14:textId="120BC7F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6256" w:type="dxa"/>
          </w:tcPr>
          <w:p w14:paraId="229552A0" w14:textId="1192E6C3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Прием сложения вида + 6. </w:t>
              </w:r>
            </w:hyperlink>
          </w:p>
        </w:tc>
        <w:tc>
          <w:tcPr>
            <w:tcW w:w="887" w:type="dxa"/>
          </w:tcPr>
          <w:p w14:paraId="558F986B" w14:textId="3576952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00D727FA" w14:textId="0A81CA5C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592552E6" w14:textId="1B738EE4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7EA1A6D" w14:textId="40CE988F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752EA4E5" w14:textId="77777777" w:rsidTr="00BC3261">
        <w:tc>
          <w:tcPr>
            <w:tcW w:w="800" w:type="dxa"/>
          </w:tcPr>
          <w:p w14:paraId="345D0BCF" w14:textId="5717B6F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474" w:type="dxa"/>
          </w:tcPr>
          <w:p w14:paraId="709AE335" w14:textId="3D42151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698" w:type="dxa"/>
          </w:tcPr>
          <w:p w14:paraId="010B4E63" w14:textId="6903FABE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6256" w:type="dxa"/>
          </w:tcPr>
          <w:p w14:paraId="29CACF42" w14:textId="4BAB7FC9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Прием сложения вида + 7. </w:t>
              </w:r>
            </w:hyperlink>
          </w:p>
        </w:tc>
        <w:tc>
          <w:tcPr>
            <w:tcW w:w="887" w:type="dxa"/>
          </w:tcPr>
          <w:p w14:paraId="647DDFA8" w14:textId="21451ACA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BFA1CB7" w14:textId="303CEC8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552C7132" w14:textId="3B3D7C19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4FF6767" w14:textId="50BF78BF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459CE242" w14:textId="77777777" w:rsidTr="00BC3261">
        <w:tc>
          <w:tcPr>
            <w:tcW w:w="800" w:type="dxa"/>
          </w:tcPr>
          <w:p w14:paraId="1978D42A" w14:textId="3799385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474" w:type="dxa"/>
          </w:tcPr>
          <w:p w14:paraId="4B70032F" w14:textId="79845A71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698" w:type="dxa"/>
          </w:tcPr>
          <w:p w14:paraId="2336F732" w14:textId="58B72FF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6256" w:type="dxa"/>
          </w:tcPr>
          <w:p w14:paraId="0EB5F9D5" w14:textId="0D521DA9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Приемы сложения вида *+ 8, *+ 9. </w:t>
              </w:r>
            </w:hyperlink>
          </w:p>
        </w:tc>
        <w:tc>
          <w:tcPr>
            <w:tcW w:w="887" w:type="dxa"/>
          </w:tcPr>
          <w:p w14:paraId="763E0A7C" w14:textId="7321898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5253A65" w14:textId="2C4B17B1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403E1E91" w14:textId="696322C0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A276D67" w14:textId="5C880636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6E65FEE6" w14:textId="77777777" w:rsidTr="00BC3261">
        <w:tc>
          <w:tcPr>
            <w:tcW w:w="800" w:type="dxa"/>
          </w:tcPr>
          <w:p w14:paraId="2EA0CFA6" w14:textId="61691A1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474" w:type="dxa"/>
          </w:tcPr>
          <w:p w14:paraId="6A4AECB1" w14:textId="37BFE78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698" w:type="dxa"/>
          </w:tcPr>
          <w:p w14:paraId="576736E3" w14:textId="06B770D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6256" w:type="dxa"/>
          </w:tcPr>
          <w:p w14:paraId="2DB19495" w14:textId="2248957E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Таблица сложения. </w:t>
              </w:r>
            </w:hyperlink>
          </w:p>
        </w:tc>
        <w:tc>
          <w:tcPr>
            <w:tcW w:w="887" w:type="dxa"/>
          </w:tcPr>
          <w:p w14:paraId="109DE41C" w14:textId="68A4F6B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1444C0B2" w14:textId="57D8A58F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2CA11AD2" w14:textId="1B39177D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3B8EBFEF" w14:textId="41538034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10C94407" w14:textId="77777777" w:rsidTr="00BC3261">
        <w:tc>
          <w:tcPr>
            <w:tcW w:w="800" w:type="dxa"/>
          </w:tcPr>
          <w:p w14:paraId="59F0BDE8" w14:textId="2E4A23E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474" w:type="dxa"/>
          </w:tcPr>
          <w:p w14:paraId="03B24CF8" w14:textId="467B2F4F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698" w:type="dxa"/>
          </w:tcPr>
          <w:p w14:paraId="6A3F77D8" w14:textId="466FDF3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6256" w:type="dxa"/>
          </w:tcPr>
          <w:p w14:paraId="1FE58AB0" w14:textId="559BC5FC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Странички для любознательных. </w:t>
              </w:r>
            </w:hyperlink>
          </w:p>
        </w:tc>
        <w:tc>
          <w:tcPr>
            <w:tcW w:w="887" w:type="dxa"/>
          </w:tcPr>
          <w:p w14:paraId="44064705" w14:textId="1B990CF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3FDF76CA" w14:textId="2D544AFF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ADCF367" w14:textId="7846D3EC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972B653" w14:textId="3B6A3178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45205EDF" w14:textId="77777777" w:rsidTr="00BC3261">
        <w:tc>
          <w:tcPr>
            <w:tcW w:w="800" w:type="dxa"/>
          </w:tcPr>
          <w:p w14:paraId="14438B06" w14:textId="0E2A1ED8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474" w:type="dxa"/>
          </w:tcPr>
          <w:p w14:paraId="7E392DC8" w14:textId="3BF8BDC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698" w:type="dxa"/>
          </w:tcPr>
          <w:p w14:paraId="729E523B" w14:textId="4CD2F9E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6256" w:type="dxa"/>
          </w:tcPr>
          <w:p w14:paraId="3EC595F3" w14:textId="54072BC3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Повторение пройденного. «Что узнали. Чему научились». </w:t>
              </w:r>
            </w:hyperlink>
          </w:p>
        </w:tc>
        <w:tc>
          <w:tcPr>
            <w:tcW w:w="887" w:type="dxa"/>
          </w:tcPr>
          <w:p w14:paraId="3D165023" w14:textId="599334B3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1C0D25C9" w14:textId="15CDEFA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3F6F460B" w14:textId="503D09CE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2ADEEC6A" w14:textId="73F8959E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3261" w:rsidRPr="00B33393" w14:paraId="445BC862" w14:textId="77777777" w:rsidTr="00BC3261">
        <w:tc>
          <w:tcPr>
            <w:tcW w:w="800" w:type="dxa"/>
          </w:tcPr>
          <w:p w14:paraId="05E46BFB" w14:textId="507B86C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474" w:type="dxa"/>
          </w:tcPr>
          <w:p w14:paraId="270F1CEE" w14:textId="07D999F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698" w:type="dxa"/>
          </w:tcPr>
          <w:p w14:paraId="09D59867" w14:textId="54CAD4BC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6256" w:type="dxa"/>
          </w:tcPr>
          <w:p w14:paraId="624454E6" w14:textId="3226C22A" w:rsidR="00BC3261" w:rsidRPr="00B33393" w:rsidRDefault="004C17B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Общие приемы вычитания с переходом через десяток. </w:t>
              </w:r>
            </w:hyperlink>
          </w:p>
        </w:tc>
        <w:tc>
          <w:tcPr>
            <w:tcW w:w="887" w:type="dxa"/>
          </w:tcPr>
          <w:p w14:paraId="7279DF35" w14:textId="7F59901D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4874E46C" w14:textId="186EC8E9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476BD9ED" w14:textId="50AE1474" w:rsidR="00BC3261" w:rsidRPr="00BC3261" w:rsidRDefault="00BC3261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14:paraId="0F943902" w14:textId="2290C41D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0233C75" w14:textId="77777777" w:rsidR="00AA7651" w:rsidRPr="00B33393" w:rsidRDefault="00AA7651" w:rsidP="00AA7651">
      <w:pPr>
        <w:rPr>
          <w:rFonts w:ascii="Times New Roman" w:hAnsi="Times New Roman" w:cs="Times New Roman"/>
          <w:sz w:val="24"/>
          <w:szCs w:val="24"/>
        </w:rPr>
      </w:pPr>
    </w:p>
    <w:sectPr w:rsidR="00AA7651" w:rsidRPr="00B33393" w:rsidSect="00AA7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51"/>
    <w:rsid w:val="004C17B7"/>
    <w:rsid w:val="004F68BC"/>
    <w:rsid w:val="00792460"/>
    <w:rsid w:val="00A53E4E"/>
    <w:rsid w:val="00AA7651"/>
    <w:rsid w:val="00B33393"/>
    <w:rsid w:val="00B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9986"/>
  <w15:chartTrackingRefBased/>
  <w15:docId w15:val="{F969A37B-E5A6-4245-BE30-5EEDAD9F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B33393"/>
  </w:style>
  <w:style w:type="character" w:styleId="a4">
    <w:name w:val="Hyperlink"/>
    <w:basedOn w:val="a0"/>
    <w:uiPriority w:val="99"/>
    <w:semiHidden/>
    <w:unhideWhenUsed/>
    <w:rsid w:val="00B33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8</cp:revision>
  <dcterms:created xsi:type="dcterms:W3CDTF">2020-04-29T05:57:00Z</dcterms:created>
  <dcterms:modified xsi:type="dcterms:W3CDTF">2020-04-29T09:12:00Z</dcterms:modified>
</cp:coreProperties>
</file>