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E8" w:rsidRPr="00E00BE8" w:rsidRDefault="00E00BE8" w:rsidP="00E00BE8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BE8"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</w:p>
    <w:p w:rsidR="00E00BE8" w:rsidRDefault="00FA2ACE" w:rsidP="00FA2ACE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FA2ACE" w:rsidRDefault="00FA2ACE" w:rsidP="00FA2ACE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№35</w:t>
      </w:r>
    </w:p>
    <w:p w:rsidR="00CC4075" w:rsidRDefault="00CC4075" w:rsidP="00E00BE8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075" w:rsidRPr="00E00BE8" w:rsidRDefault="00CC4075" w:rsidP="00E00BE8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075" w:rsidRDefault="00CC4075" w:rsidP="00CC4075">
      <w:pPr>
        <w:pStyle w:val="a7"/>
        <w:spacing w:line="276" w:lineRule="auto"/>
        <w:jc w:val="center"/>
        <w:rPr>
          <w:rFonts w:ascii="Times New Roman" w:hAnsi="Times New Roman" w:cs="Times New Roman"/>
          <w:b/>
          <w:spacing w:val="20"/>
          <w:sz w:val="72"/>
          <w:szCs w:val="72"/>
        </w:rPr>
      </w:pPr>
    </w:p>
    <w:p w:rsidR="00F558D4" w:rsidRDefault="00F558D4" w:rsidP="00CC4075">
      <w:pPr>
        <w:pStyle w:val="a7"/>
        <w:spacing w:line="276" w:lineRule="auto"/>
        <w:jc w:val="center"/>
        <w:rPr>
          <w:rFonts w:ascii="Times New Roman" w:hAnsi="Times New Roman" w:cs="Times New Roman"/>
          <w:b/>
          <w:spacing w:val="20"/>
          <w:sz w:val="72"/>
          <w:szCs w:val="72"/>
        </w:rPr>
      </w:pPr>
      <w:r>
        <w:rPr>
          <w:rFonts w:ascii="Times New Roman" w:hAnsi="Times New Roman" w:cs="Times New Roman"/>
          <w:b/>
          <w:spacing w:val="20"/>
          <w:sz w:val="72"/>
          <w:szCs w:val="72"/>
        </w:rPr>
        <w:t xml:space="preserve"> </w:t>
      </w:r>
      <w:r w:rsidR="00CC4075" w:rsidRPr="00CC4075">
        <w:rPr>
          <w:rFonts w:ascii="Times New Roman" w:hAnsi="Times New Roman" w:cs="Times New Roman"/>
          <w:b/>
          <w:spacing w:val="20"/>
          <w:sz w:val="72"/>
          <w:szCs w:val="72"/>
        </w:rPr>
        <w:t>Памятка</w:t>
      </w:r>
      <w:r>
        <w:rPr>
          <w:rFonts w:ascii="Times New Roman" w:hAnsi="Times New Roman" w:cs="Times New Roman"/>
          <w:b/>
          <w:spacing w:val="20"/>
          <w:sz w:val="72"/>
          <w:szCs w:val="72"/>
        </w:rPr>
        <w:t xml:space="preserve">                                              </w:t>
      </w:r>
    </w:p>
    <w:p w:rsidR="00E00BE8" w:rsidRPr="00CC4075" w:rsidRDefault="00F558D4" w:rsidP="00CC4075">
      <w:pPr>
        <w:pStyle w:val="a7"/>
        <w:spacing w:line="276" w:lineRule="auto"/>
        <w:jc w:val="center"/>
        <w:rPr>
          <w:rFonts w:ascii="Times New Roman" w:hAnsi="Times New Roman" w:cs="Times New Roman"/>
          <w:b/>
          <w:spacing w:val="20"/>
          <w:sz w:val="72"/>
          <w:szCs w:val="72"/>
        </w:rPr>
      </w:pPr>
      <w:r>
        <w:rPr>
          <w:rFonts w:ascii="Times New Roman" w:hAnsi="Times New Roman" w:cs="Times New Roman"/>
          <w:b/>
          <w:spacing w:val="20"/>
          <w:sz w:val="72"/>
          <w:szCs w:val="72"/>
        </w:rPr>
        <w:t xml:space="preserve">  для школьника</w:t>
      </w:r>
    </w:p>
    <w:p w:rsidR="00F558D4" w:rsidRDefault="00F558D4" w:rsidP="00E00BE8">
      <w:pPr>
        <w:spacing w:before="100" w:beforeAutospacing="1" w:after="100" w:afterAutospacing="1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</w:pPr>
    </w:p>
    <w:p w:rsidR="00F558D4" w:rsidRDefault="00F558D4" w:rsidP="00E00BE8">
      <w:pPr>
        <w:spacing w:before="100" w:beforeAutospacing="1" w:after="100" w:afterAutospacing="1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</w:pPr>
    </w:p>
    <w:p w:rsidR="00E00BE8" w:rsidRDefault="00E00BE8" w:rsidP="00E00BE8">
      <w:pPr>
        <w:spacing w:before="100" w:beforeAutospacing="1" w:after="100" w:afterAutospacing="1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</w:pPr>
      <w:r w:rsidRPr="00E00BE8"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  <w:t xml:space="preserve">Правила </w:t>
      </w:r>
    </w:p>
    <w:p w:rsidR="00E00BE8" w:rsidRPr="00E00BE8" w:rsidRDefault="00E00BE8" w:rsidP="00E00BE8">
      <w:pPr>
        <w:spacing w:before="100" w:beforeAutospacing="1" w:after="100" w:afterAutospacing="1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  <w:t>п</w:t>
      </w:r>
      <w:r w:rsidRPr="00E00BE8"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  <w:t>ожарной</w:t>
      </w:r>
      <w:r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  <w:t xml:space="preserve"> </w:t>
      </w:r>
      <w:r w:rsidRPr="00E00BE8"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  <w:t xml:space="preserve"> безопасности</w:t>
      </w:r>
      <w:r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  <w:t xml:space="preserve"> (ПБ)</w:t>
      </w:r>
    </w:p>
    <w:p w:rsidR="00E00BE8" w:rsidRPr="00E00BE8" w:rsidRDefault="00E00BE8" w:rsidP="00E00BE8">
      <w:pPr>
        <w:pStyle w:val="a7"/>
        <w:spacing w:line="276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E00BE8" w:rsidRPr="00E00BE8" w:rsidRDefault="00E00BE8" w:rsidP="00E00BE8">
      <w:pPr>
        <w:pStyle w:val="a7"/>
        <w:spacing w:line="276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5238750" cy="3316442"/>
            <wp:effectExtent l="19050" t="0" r="0" b="0"/>
            <wp:docPr id="9" name="Рисунок 9" descr="C:\Documents and Settings\masha\Рабочий стол\image-m3id6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masha\Рабочий стол\image-m3id6297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497" cy="3316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D48" w:rsidRPr="00E00BE8" w:rsidRDefault="00AD0D48" w:rsidP="00AD0D48">
      <w:pPr>
        <w:pStyle w:val="a7"/>
        <w:spacing w:line="276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F558D4" w:rsidRDefault="00F558D4" w:rsidP="00CC4075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C4075" w:rsidRPr="004403AA" w:rsidRDefault="00CC4075" w:rsidP="00CC4075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4403A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Правила пожарной безопасности</w:t>
      </w:r>
    </w:p>
    <w:p w:rsidR="00603481" w:rsidRPr="006D5CBD" w:rsidRDefault="00CC4075" w:rsidP="004403A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85CA4">
        <w:rPr>
          <w:rFonts w:ascii="Times New Roman" w:hAnsi="Times New Roman" w:cs="Times New Roman"/>
          <w:b/>
          <w:sz w:val="32"/>
          <w:szCs w:val="32"/>
          <w:lang w:eastAsia="ru-RU"/>
        </w:rPr>
        <w:t>Правила пользования первичных средств пожаротушения.</w:t>
      </w:r>
    </w:p>
    <w:p w:rsidR="00CC4075" w:rsidRPr="00AD0D48" w:rsidRDefault="00744F2F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4809490</wp:posOffset>
            </wp:positionH>
            <wp:positionV relativeFrom="margin">
              <wp:posOffset>902970</wp:posOffset>
            </wp:positionV>
            <wp:extent cx="1323340" cy="1708150"/>
            <wp:effectExtent l="19050" t="0" r="0" b="0"/>
            <wp:wrapSquare wrapText="bothSides"/>
            <wp:docPr id="5" name="Рисунок 4" descr="http://static5.depositphotos.com/1024486/495/i/950/depositphotos_4952328-Fire-extinguisher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5.depositphotos.com/1024486/495/i/950/depositphotos_4952328-Fire-extinguisher-icon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3340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075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CC4075">
        <w:rPr>
          <w:rFonts w:ascii="Times New Roman" w:hAnsi="Times New Roman" w:cs="Times New Roman"/>
          <w:sz w:val="28"/>
          <w:szCs w:val="28"/>
          <w:lang w:eastAsia="ru-RU"/>
        </w:rPr>
        <w:t>. 1. П</w:t>
      </w:r>
      <w:r w:rsidR="00CC4075" w:rsidRPr="00AD0D48">
        <w:rPr>
          <w:rFonts w:ascii="Times New Roman" w:hAnsi="Times New Roman" w:cs="Times New Roman"/>
          <w:sz w:val="28"/>
          <w:szCs w:val="28"/>
          <w:lang w:eastAsia="ru-RU"/>
        </w:rPr>
        <w:t>ри использовании огнетушителя необходимо:</w:t>
      </w:r>
    </w:p>
    <w:p w:rsidR="00CC4075" w:rsidRPr="00AD0D48" w:rsidRDefault="00CC4075" w:rsidP="00CC4075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48">
        <w:rPr>
          <w:rFonts w:ascii="Times New Roman" w:hAnsi="Times New Roman" w:cs="Times New Roman"/>
          <w:sz w:val="28"/>
          <w:szCs w:val="28"/>
          <w:lang w:eastAsia="ru-RU"/>
        </w:rPr>
        <w:t>- поднести его как можно ближе к огню;</w:t>
      </w:r>
      <w:r w:rsidR="006D5CBD" w:rsidRPr="006D5CBD">
        <w:rPr>
          <w:noProof/>
          <w:lang w:eastAsia="ru-RU"/>
        </w:rPr>
        <w:t xml:space="preserve"> </w:t>
      </w:r>
    </w:p>
    <w:p w:rsidR="00CC4075" w:rsidRPr="00AD0D48" w:rsidRDefault="00CC4075" w:rsidP="00CC4075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48">
        <w:rPr>
          <w:rFonts w:ascii="Times New Roman" w:hAnsi="Times New Roman" w:cs="Times New Roman"/>
          <w:sz w:val="28"/>
          <w:szCs w:val="28"/>
          <w:lang w:eastAsia="ru-RU"/>
        </w:rPr>
        <w:t>- сорвать пломбу, выдернуть чеку;</w:t>
      </w:r>
    </w:p>
    <w:p w:rsidR="00CC4075" w:rsidRPr="00AD0D48" w:rsidRDefault="00CC4075" w:rsidP="00CC4075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48">
        <w:rPr>
          <w:rFonts w:ascii="Times New Roman" w:hAnsi="Times New Roman" w:cs="Times New Roman"/>
          <w:sz w:val="28"/>
          <w:szCs w:val="28"/>
          <w:lang w:eastAsia="ru-RU"/>
        </w:rPr>
        <w:t>- направив раструб (шланг) в сторону очага пожара,  нажать на рычаг пистолета;</w:t>
      </w:r>
    </w:p>
    <w:p w:rsidR="00CC4075" w:rsidRPr="00AD0D48" w:rsidRDefault="00CC4075" w:rsidP="00CC4075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48">
        <w:rPr>
          <w:rFonts w:ascii="Times New Roman" w:hAnsi="Times New Roman" w:cs="Times New Roman"/>
          <w:sz w:val="28"/>
          <w:szCs w:val="28"/>
          <w:lang w:eastAsia="ru-RU"/>
        </w:rPr>
        <w:t>- с помощью раструба (шланга) струю выходящего огнетушащего вещества  последовательно переводить с одного горящего места на другое.</w:t>
      </w:r>
    </w:p>
    <w:p w:rsidR="00CC4075" w:rsidRDefault="00CC4075" w:rsidP="00CC4075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48">
        <w:rPr>
          <w:rFonts w:ascii="Times New Roman" w:hAnsi="Times New Roman" w:cs="Times New Roman"/>
          <w:sz w:val="28"/>
          <w:szCs w:val="28"/>
          <w:lang w:eastAsia="ru-RU"/>
        </w:rPr>
        <w:t>- держать его по возможности, вертикально, переворачивать огнетушитель не требуется,</w:t>
      </w:r>
    </w:p>
    <w:p w:rsidR="00CC4075" w:rsidRPr="00AD0D48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2. 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>При тушении электроустановок под напряжением не допускается подводить раструб (шланг) к электроустановке или пламени ближе 1м.</w:t>
      </w:r>
    </w:p>
    <w:p w:rsidR="00CC4075" w:rsidRPr="00AD0D48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3. 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соблюдать осторожность при выпуске огнетушащего вещества из раструба (шланга), так как температура на его поверхности понижается </w:t>
      </w:r>
      <w:proofErr w:type="gramStart"/>
      <w:r w:rsidRPr="00AD0D48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D0D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0D48">
        <w:rPr>
          <w:rFonts w:ascii="Times New Roman" w:hAnsi="Times New Roman" w:cs="Times New Roman"/>
          <w:sz w:val="28"/>
          <w:szCs w:val="28"/>
          <w:lang w:eastAsia="ru-RU"/>
        </w:rPr>
        <w:t>минус</w:t>
      </w:r>
      <w:proofErr w:type="gramEnd"/>
      <w:r w:rsidRPr="00AD0D48">
        <w:rPr>
          <w:rFonts w:ascii="Times New Roman" w:hAnsi="Times New Roman" w:cs="Times New Roman"/>
          <w:sz w:val="28"/>
          <w:szCs w:val="28"/>
          <w:lang w:eastAsia="ru-RU"/>
        </w:rPr>
        <w:t>  60 - 70 градусов С.</w:t>
      </w:r>
    </w:p>
    <w:p w:rsidR="00CC4075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4. 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>После применения огнетушителя в закрытом помещении, помещение необходимо проветрить.</w:t>
      </w:r>
    </w:p>
    <w:p w:rsidR="00CC4075" w:rsidRPr="00AD0D48" w:rsidRDefault="004C42AE" w:rsidP="00CC407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4809490</wp:posOffset>
            </wp:positionH>
            <wp:positionV relativeFrom="margin">
              <wp:posOffset>4488180</wp:posOffset>
            </wp:positionV>
            <wp:extent cx="1648460" cy="1948815"/>
            <wp:effectExtent l="19050" t="0" r="8890" b="0"/>
            <wp:wrapSquare wrapText="bothSides"/>
            <wp:docPr id="46" name="Рисунок 14" descr="3D &amp;lcy;&amp;icy;&amp;tscy;&amp;acy; &amp;pcy;&amp;ocy;&amp;zhcy;&amp;acy;&amp;rcy;&amp;ncy;&amp;ocy;&amp;gcy;&amp;ocy; - &amp;Scy;&amp;tcy;&amp;ocy;&amp;kcy;&amp;ocy;&amp;vcy;&amp;ocy;&amp;iecy; &amp;icy;&amp;zcy;&amp;ocy;&amp;bcy;&amp;rcy;&amp;acy;&amp;zhcy;&amp;iecy;&amp;ncy;&amp;icy;&amp;iecy;: 24671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D &amp;lcy;&amp;icy;&amp;tscy;&amp;acy; &amp;pcy;&amp;ocy;&amp;zhcy;&amp;acy;&amp;rcy;&amp;ncy;&amp;ocy;&amp;gcy;&amp;ocy; - &amp;Scy;&amp;tcy;&amp;ocy;&amp;kcy;&amp;ocy;&amp;vcy;&amp;ocy;&amp;iecy; &amp;icy;&amp;zcy;&amp;ocy;&amp;bcy;&amp;rcy;&amp;acy;&amp;zhcy;&amp;iecy;&amp;ncy;&amp;icy;&amp;iecy;: 24671711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94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075" w:rsidRDefault="00CC4075" w:rsidP="00CC407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85CA4">
        <w:rPr>
          <w:rFonts w:ascii="Times New Roman" w:hAnsi="Times New Roman" w:cs="Times New Roman"/>
          <w:b/>
          <w:sz w:val="28"/>
          <w:szCs w:val="28"/>
          <w:lang w:eastAsia="ru-RU"/>
        </w:rPr>
        <w:t>При использовании внутреннего пожарного гидранта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03481" w:rsidRDefault="00603481" w:rsidP="00CC407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4075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sz w:val="28"/>
          <w:szCs w:val="28"/>
          <w:lang w:eastAsia="ru-RU"/>
        </w:rPr>
        <w:t>. 1. Действуют два человека.</w:t>
      </w:r>
      <w:r w:rsidR="004C42AE" w:rsidRPr="004C42A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CC4075" w:rsidRPr="00AD0D48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sz w:val="28"/>
          <w:szCs w:val="28"/>
          <w:lang w:eastAsia="ru-RU"/>
        </w:rPr>
        <w:t>. 2. П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>ри этом необходимо:</w:t>
      </w:r>
    </w:p>
    <w:p w:rsidR="00CC4075" w:rsidRPr="00AD0D48" w:rsidRDefault="00CC4075" w:rsidP="00CC4075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48">
        <w:rPr>
          <w:rFonts w:ascii="Times New Roman" w:hAnsi="Times New Roman" w:cs="Times New Roman"/>
          <w:sz w:val="28"/>
          <w:szCs w:val="28"/>
          <w:lang w:eastAsia="ru-RU"/>
        </w:rPr>
        <w:t>- раскатать пожарный рукав;</w:t>
      </w:r>
    </w:p>
    <w:p w:rsidR="00CC4075" w:rsidRPr="00AD0D48" w:rsidRDefault="00CC4075" w:rsidP="00CC4075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48">
        <w:rPr>
          <w:rFonts w:ascii="Times New Roman" w:hAnsi="Times New Roman" w:cs="Times New Roman"/>
          <w:sz w:val="28"/>
          <w:szCs w:val="28"/>
          <w:lang w:eastAsia="ru-RU"/>
        </w:rPr>
        <w:t>- один человек открывает вентиль для пуска воды, второй направляет стволом струю воды на очаг горения.</w:t>
      </w:r>
    </w:p>
    <w:p w:rsidR="00CC4075" w:rsidRPr="00AD0D48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C4075" w:rsidRDefault="00CC4075" w:rsidP="00CC4075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85CA4">
        <w:rPr>
          <w:rFonts w:ascii="Times New Roman" w:hAnsi="Times New Roman" w:cs="Times New Roman"/>
          <w:b/>
          <w:sz w:val="28"/>
          <w:szCs w:val="28"/>
          <w:lang w:eastAsia="ru-RU"/>
        </w:rPr>
        <w:t>Получив сообщение о пожаре:</w:t>
      </w:r>
    </w:p>
    <w:p w:rsidR="00603481" w:rsidRDefault="004C42AE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20955</wp:posOffset>
            </wp:positionH>
            <wp:positionV relativeFrom="margin">
              <wp:posOffset>6690360</wp:posOffset>
            </wp:positionV>
            <wp:extent cx="1637030" cy="1924685"/>
            <wp:effectExtent l="19050" t="0" r="1270" b="0"/>
            <wp:wrapSquare wrapText="bothSides"/>
            <wp:docPr id="45" name="Рисунок 26" descr="3d &amp;chcy;&amp;iecy;&amp;lcy;&amp;ocy;&amp;vcy;&amp;iecy;&amp;kcy; &amp;scy; &amp;ocy;&amp;gcy;&amp;ncy;&amp;iecy;&amp;tcy;&amp;ucy;&amp;shcy;&amp;icy;&amp;tcy;&amp;iecy;&amp;lcy;&amp;iecy;&amp;mcy; &amp;icy; &amp;kcy;&amp;ocy;&amp;ncy;&amp;tcy;&amp;rcy;&amp;ocy;&amp;lcy;&amp;softcy;&amp;ncy;&amp;ycy;&amp;jcy; &amp;scy;&amp;pcy;&amp;icy;&amp;scy;&amp;ocy;&amp;kcy; — &amp;Scy;&amp;tcy;&amp;ocy;&amp;kcy;&amp;ocy;&amp;vcy;&amp;ocy;&amp;iecy; &amp;fcy;&amp;ocy;&amp;t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3d &amp;chcy;&amp;iecy;&amp;lcy;&amp;ocy;&amp;vcy;&amp;iecy;&amp;kcy; &amp;scy; &amp;ocy;&amp;gcy;&amp;ncy;&amp;iecy;&amp;tcy;&amp;ucy;&amp;shcy;&amp;icy;&amp;tcy;&amp;iecy;&amp;lcy;&amp;iecy;&amp;mcy; &amp;icy; &amp;kcy;&amp;ocy;&amp;ncy;&amp;tcy;&amp;rcy;&amp;ocy;&amp;lcy;&amp;softcy;&amp;ncy;&amp;ycy;&amp;jcy; &amp;scy;&amp;pcy;&amp;icy;&amp;scy;&amp;ocy;&amp;kcy; — &amp;Scy;&amp;tcy;&amp;ocy;&amp;kcy;&amp;ocy;&amp;vcy;&amp;ocy;&amp;iecy; &amp;fcy;&amp;ocy;&amp;tcy;&amp;ocy;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9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075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1.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Находясь в здании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A2ACE">
        <w:rPr>
          <w:rFonts w:ascii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FA2ACE"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>щиеся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>соблюдая спокойствие, но б</w:t>
      </w:r>
      <w:r>
        <w:rPr>
          <w:rFonts w:ascii="Times New Roman" w:hAnsi="Times New Roman" w:cs="Times New Roman"/>
          <w:sz w:val="28"/>
          <w:szCs w:val="28"/>
          <w:lang w:eastAsia="ru-RU"/>
        </w:rPr>
        <w:t>ыстро под руководством учи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 xml:space="preserve">теля покидают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класс 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>и здание учебного корпуса, согласно плану эвакуации через основной или запасный выходы.</w:t>
      </w:r>
      <w:proofErr w:type="gramEnd"/>
    </w:p>
    <w:p w:rsidR="00CC4075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2. Ответственные лица 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>проверяют убытие из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>, здания учебного корпуса.</w:t>
      </w:r>
    </w:p>
    <w:p w:rsidR="00CC4075" w:rsidRPr="00AD0D48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3. 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 xml:space="preserve">Сбор осуществляется на центральной площади </w:t>
      </w:r>
      <w:r>
        <w:rPr>
          <w:rFonts w:ascii="Times New Roman" w:hAnsi="Times New Roman" w:cs="Times New Roman"/>
          <w:sz w:val="28"/>
          <w:szCs w:val="28"/>
          <w:lang w:eastAsia="ru-RU"/>
        </w:rPr>
        <w:t>с целью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проверки. Если установлен факт о</w:t>
      </w:r>
      <w:r>
        <w:rPr>
          <w:rFonts w:ascii="Times New Roman" w:hAnsi="Times New Roman" w:cs="Times New Roman"/>
          <w:sz w:val="28"/>
          <w:szCs w:val="28"/>
          <w:lang w:eastAsia="ru-RU"/>
        </w:rPr>
        <w:t>тсутствия кого-либо из учащихся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>, необходимо в экстренном порядке сообщить об этом представителям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школы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 xml:space="preserve"> или пожарной службы.</w:t>
      </w:r>
    </w:p>
    <w:p w:rsidR="00CC4075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3481" w:rsidRDefault="00603481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3481" w:rsidRDefault="00603481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3481" w:rsidRDefault="00603481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3481" w:rsidRPr="007553F9" w:rsidRDefault="00603481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4075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IV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85C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ACE">
        <w:rPr>
          <w:rFonts w:ascii="Times New Roman" w:hAnsi="Times New Roman" w:cs="Times New Roman"/>
          <w:b/>
          <w:sz w:val="28"/>
          <w:szCs w:val="28"/>
          <w:lang w:val="uk-UA" w:eastAsia="ru-RU"/>
        </w:rPr>
        <w:t>Обу</w:t>
      </w:r>
      <w:r w:rsidRPr="00185CA4">
        <w:rPr>
          <w:rFonts w:ascii="Times New Roman" w:hAnsi="Times New Roman" w:cs="Times New Roman"/>
          <w:b/>
          <w:sz w:val="28"/>
          <w:szCs w:val="28"/>
          <w:lang w:val="uk-UA" w:eastAsia="ru-RU"/>
        </w:rPr>
        <w:t>ча</w:t>
      </w:r>
      <w:r w:rsidR="00FA2ACE">
        <w:rPr>
          <w:rFonts w:ascii="Times New Roman" w:hAnsi="Times New Roman" w:cs="Times New Roman"/>
          <w:b/>
          <w:sz w:val="28"/>
          <w:szCs w:val="28"/>
          <w:lang w:val="uk-UA" w:eastAsia="ru-RU"/>
        </w:rPr>
        <w:t>ю</w:t>
      </w:r>
      <w:r w:rsidRPr="00185CA4">
        <w:rPr>
          <w:rFonts w:ascii="Times New Roman" w:hAnsi="Times New Roman" w:cs="Times New Roman"/>
          <w:b/>
          <w:sz w:val="28"/>
          <w:szCs w:val="28"/>
          <w:lang w:val="uk-UA" w:eastAsia="ru-RU"/>
        </w:rPr>
        <w:t>щиеся</w:t>
      </w:r>
      <w:proofErr w:type="spellEnd"/>
      <w:proofErr w:type="gramEnd"/>
      <w:r w:rsidRPr="00185CA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85C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обязаны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03481" w:rsidRDefault="00603481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C4075" w:rsidRPr="00CC4075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1. С</w:t>
      </w:r>
      <w:proofErr w:type="spellStart"/>
      <w:r w:rsidRPr="00AD0D48">
        <w:rPr>
          <w:rFonts w:ascii="Times New Roman" w:hAnsi="Times New Roman" w:cs="Times New Roman"/>
          <w:sz w:val="28"/>
          <w:szCs w:val="28"/>
          <w:lang w:eastAsia="ru-RU"/>
        </w:rPr>
        <w:t>облюдать</w:t>
      </w:r>
      <w:proofErr w:type="spellEnd"/>
      <w:r w:rsidRPr="00AD0D48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ребования пожарной безопасности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CC4075" w:rsidRPr="00CC4075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2. З</w:t>
      </w:r>
      <w:proofErr w:type="spellStart"/>
      <w:r w:rsidRPr="00AD0D48">
        <w:rPr>
          <w:rFonts w:ascii="Times New Roman" w:hAnsi="Times New Roman" w:cs="Times New Roman"/>
          <w:sz w:val="28"/>
          <w:szCs w:val="28"/>
          <w:lang w:eastAsia="ru-RU"/>
        </w:rPr>
        <w:t>нать</w:t>
      </w:r>
      <w:proofErr w:type="spellEnd"/>
      <w:r w:rsidRPr="00AD0D48">
        <w:rPr>
          <w:rFonts w:ascii="Times New Roman" w:hAnsi="Times New Roman" w:cs="Times New Roman"/>
          <w:sz w:val="28"/>
          <w:szCs w:val="28"/>
          <w:lang w:eastAsia="ru-RU"/>
        </w:rPr>
        <w:t xml:space="preserve"> план эвакуации в случае пожара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CC4075" w:rsidRPr="00185CA4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3. З</w:t>
      </w:r>
      <w:proofErr w:type="spellStart"/>
      <w:r w:rsidRPr="00AD0D48">
        <w:rPr>
          <w:rFonts w:ascii="Times New Roman" w:hAnsi="Times New Roman" w:cs="Times New Roman"/>
          <w:sz w:val="28"/>
          <w:szCs w:val="28"/>
          <w:lang w:eastAsia="ru-RU"/>
        </w:rPr>
        <w:t>нать</w:t>
      </w:r>
      <w:proofErr w:type="spellEnd"/>
      <w:r w:rsidRPr="00AD0D48">
        <w:rPr>
          <w:rFonts w:ascii="Times New Roman" w:hAnsi="Times New Roman" w:cs="Times New Roman"/>
          <w:sz w:val="28"/>
          <w:szCs w:val="28"/>
          <w:lang w:eastAsia="ru-RU"/>
        </w:rPr>
        <w:t xml:space="preserve"> номера телефонов и другие средства экстренной связи, уметь ими пользоваться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и немедленно осуществлять вызов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CC4075" w:rsidRPr="00CC4075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4. З</w:t>
      </w:r>
      <w:proofErr w:type="spellStart"/>
      <w:r w:rsidRPr="00AD0D48">
        <w:rPr>
          <w:rFonts w:ascii="Times New Roman" w:hAnsi="Times New Roman" w:cs="Times New Roman"/>
          <w:sz w:val="28"/>
          <w:szCs w:val="28"/>
          <w:lang w:eastAsia="ru-RU"/>
        </w:rPr>
        <w:t>нать</w:t>
      </w:r>
      <w:proofErr w:type="spellEnd"/>
      <w:r w:rsidRPr="00AD0D48">
        <w:rPr>
          <w:rFonts w:ascii="Times New Roman" w:hAnsi="Times New Roman" w:cs="Times New Roman"/>
          <w:sz w:val="28"/>
          <w:szCs w:val="28"/>
          <w:lang w:eastAsia="ru-RU"/>
        </w:rPr>
        <w:t xml:space="preserve"> место расположения огнетушителей, внутренних пожарных гидрантов и правила пользования ими, при необходимости, использовать их.</w:t>
      </w:r>
    </w:p>
    <w:p w:rsidR="00CC4075" w:rsidRPr="00AD0D48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5. И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нформировать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учи</w:t>
      </w:r>
      <w:proofErr w:type="spellStart"/>
      <w:r w:rsidRPr="00AD0D48">
        <w:rPr>
          <w:rFonts w:ascii="Times New Roman" w:hAnsi="Times New Roman" w:cs="Times New Roman"/>
          <w:sz w:val="28"/>
          <w:szCs w:val="28"/>
          <w:lang w:eastAsia="ru-RU"/>
        </w:rPr>
        <w:t>телей</w:t>
      </w:r>
      <w:proofErr w:type="spellEnd"/>
      <w:r w:rsidRPr="00AD0D4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C4075" w:rsidRPr="00AD0D48" w:rsidRDefault="00CC4075" w:rsidP="00CC4075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48">
        <w:rPr>
          <w:rFonts w:ascii="Times New Roman" w:hAnsi="Times New Roman" w:cs="Times New Roman"/>
          <w:sz w:val="28"/>
          <w:szCs w:val="28"/>
          <w:lang w:eastAsia="ru-RU"/>
        </w:rPr>
        <w:t>- о загорании, "хлопке", взрывном воспламенении горючих паров, газов, о возникшей аварии или аварийной ситуации;</w:t>
      </w:r>
    </w:p>
    <w:p w:rsidR="00CC4075" w:rsidRPr="00603481" w:rsidRDefault="00CC4075" w:rsidP="00CC4075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48">
        <w:rPr>
          <w:rFonts w:ascii="Times New Roman" w:hAnsi="Times New Roman" w:cs="Times New Roman"/>
          <w:sz w:val="28"/>
          <w:szCs w:val="28"/>
          <w:lang w:eastAsia="ru-RU"/>
        </w:rPr>
        <w:t>- о каждом случае травмы, отравления, ожоге, получ</w:t>
      </w:r>
      <w:r>
        <w:rPr>
          <w:rFonts w:ascii="Times New Roman" w:hAnsi="Times New Roman" w:cs="Times New Roman"/>
          <w:sz w:val="28"/>
          <w:szCs w:val="28"/>
          <w:lang w:eastAsia="ru-RU"/>
        </w:rPr>
        <w:t>енном лично или другими</w:t>
      </w:r>
      <w:r w:rsidR="00FA2ACE">
        <w:rPr>
          <w:rFonts w:ascii="Times New Roman" w:hAnsi="Times New Roman" w:cs="Times New Roman"/>
          <w:sz w:val="28"/>
          <w:szCs w:val="28"/>
          <w:lang w:eastAsia="ru-RU"/>
        </w:rPr>
        <w:t xml:space="preserve"> об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уча</w:t>
      </w:r>
      <w:r w:rsidR="00FA2ACE">
        <w:rPr>
          <w:rFonts w:ascii="Times New Roman" w:hAnsi="Times New Roman" w:cs="Times New Roman"/>
          <w:sz w:val="28"/>
          <w:szCs w:val="28"/>
          <w:lang w:val="uk-UA" w:eastAsia="ru-RU"/>
        </w:rPr>
        <w:t>ю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щи</w:t>
      </w:r>
      <w:proofErr w:type="spellEnd"/>
      <w:r w:rsidRPr="00AD0D48">
        <w:rPr>
          <w:rFonts w:ascii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ся</w:t>
      </w:r>
      <w:r w:rsidR="006034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4075" w:rsidRPr="00AD0D48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C4075" w:rsidRDefault="00CC4075" w:rsidP="00CC4075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C4075"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 w:rsidRPr="00CC407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CC4075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Запрещается.</w:t>
      </w:r>
      <w:proofErr w:type="gramEnd"/>
    </w:p>
    <w:p w:rsidR="00CC4075" w:rsidRPr="00CC4075" w:rsidRDefault="00CC4075" w:rsidP="00CC4075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4075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1.</w:t>
      </w:r>
      <w:r w:rsidRPr="00CC40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>спользовать первичные средства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пожаротушения не по назначению.</w:t>
      </w:r>
    </w:p>
    <w:p w:rsidR="00CC4075" w:rsidRPr="00AD0D48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2.</w:t>
      </w:r>
      <w:r w:rsidRPr="00CC40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>ользоваться повреж</w:t>
      </w:r>
      <w:r>
        <w:rPr>
          <w:rFonts w:ascii="Times New Roman" w:hAnsi="Times New Roman" w:cs="Times New Roman"/>
          <w:sz w:val="28"/>
          <w:szCs w:val="28"/>
          <w:lang w:eastAsia="ru-RU"/>
        </w:rPr>
        <w:t>денными розетками.</w:t>
      </w:r>
      <w:r w:rsidRPr="00CC40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>Все провода к электроустановкам должны быть надежно закреплены и не касаться  пола.</w:t>
      </w:r>
    </w:p>
    <w:p w:rsidR="00CC4075" w:rsidRPr="00AD0D48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>бертывать электролампы и светильники бумагой, тканью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другими горючими материалами.</w:t>
      </w:r>
      <w:proofErr w:type="gramEnd"/>
    </w:p>
    <w:p w:rsidR="00CC4075" w:rsidRPr="00AD0D48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4.</w:t>
      </w:r>
      <w:r w:rsidRPr="00CC40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>ставлять без присмотра включенные в сет</w:t>
      </w:r>
      <w:r>
        <w:rPr>
          <w:rFonts w:ascii="Times New Roman" w:hAnsi="Times New Roman" w:cs="Times New Roman"/>
          <w:sz w:val="28"/>
          <w:szCs w:val="28"/>
          <w:lang w:eastAsia="ru-RU"/>
        </w:rPr>
        <w:t>ь электронагревательные приборы.</w:t>
      </w:r>
      <w:proofErr w:type="gramEnd"/>
    </w:p>
    <w:p w:rsidR="00CC4075" w:rsidRPr="00AD0D48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5.</w:t>
      </w:r>
      <w:r w:rsidRPr="00CC40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>рименять нестандартные нагревательные приборы.</w:t>
      </w:r>
    </w:p>
    <w:p w:rsidR="00CC4075" w:rsidRPr="00AD0D48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6.</w:t>
      </w:r>
      <w:r w:rsidRPr="00CC40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 xml:space="preserve">одключать более двух потребителей электроэнергии к </w:t>
      </w:r>
      <w:r>
        <w:rPr>
          <w:rFonts w:ascii="Times New Roman" w:hAnsi="Times New Roman" w:cs="Times New Roman"/>
          <w:sz w:val="28"/>
          <w:szCs w:val="28"/>
          <w:lang w:eastAsia="ru-RU"/>
        </w:rPr>
        <w:t>одному источнику электропитания.</w:t>
      </w:r>
    </w:p>
    <w:p w:rsidR="00CC4075" w:rsidRPr="00AD0D48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7.</w:t>
      </w:r>
      <w:r w:rsidRPr="00CC40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 xml:space="preserve">ранить и применять пиротехнику, легко воспламеняющиеся и горючие жидкости, взрывчатые вещества, баллоны с газами и другие </w:t>
      </w:r>
      <w:proofErr w:type="spellStart"/>
      <w:r w:rsidRPr="00AD0D48">
        <w:rPr>
          <w:rFonts w:ascii="Times New Roman" w:hAnsi="Times New Roman" w:cs="Times New Roman"/>
          <w:sz w:val="28"/>
          <w:szCs w:val="28"/>
          <w:lang w:eastAsia="ru-RU"/>
        </w:rPr>
        <w:t>взрыво</w:t>
      </w:r>
      <w:proofErr w:type="spellEnd"/>
      <w:r w:rsidRPr="00AD0D48">
        <w:rPr>
          <w:rFonts w:ascii="Times New Roman" w:hAnsi="Times New Roman" w:cs="Times New Roman"/>
          <w:sz w:val="28"/>
          <w:szCs w:val="28"/>
          <w:lang w:eastAsia="ru-RU"/>
        </w:rPr>
        <w:t xml:space="preserve"> и пож</w:t>
      </w:r>
      <w:r>
        <w:rPr>
          <w:rFonts w:ascii="Times New Roman" w:hAnsi="Times New Roman" w:cs="Times New Roman"/>
          <w:sz w:val="28"/>
          <w:szCs w:val="28"/>
          <w:lang w:eastAsia="ru-RU"/>
        </w:rPr>
        <w:t>ароопасные вещества и материалы.</w:t>
      </w:r>
    </w:p>
    <w:p w:rsidR="00CC4075" w:rsidRPr="00CC4075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8.</w:t>
      </w:r>
      <w:r w:rsidRPr="00CC40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>агромождать мебелью, оборудованием двери, прох</w:t>
      </w:r>
      <w:r>
        <w:rPr>
          <w:rFonts w:ascii="Times New Roman" w:hAnsi="Times New Roman" w:cs="Times New Roman"/>
          <w:sz w:val="28"/>
          <w:szCs w:val="28"/>
          <w:lang w:eastAsia="ru-RU"/>
        </w:rPr>
        <w:t>оды, выходы, коридоры, лестницы.</w:t>
      </w:r>
    </w:p>
    <w:p w:rsidR="00CC4075" w:rsidRPr="00AD0D48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9.</w:t>
      </w:r>
      <w:r w:rsidRPr="00CC40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>урить в комнатах, помещениях и на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школ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4075" w:rsidRPr="00AD0D48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10.</w:t>
      </w:r>
      <w:r w:rsidRPr="00CC40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>азводить огонь, костры, сжигать отходы в зданиях и на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школы </w:t>
      </w:r>
    </w:p>
    <w:p w:rsidR="00CC4075" w:rsidRPr="00AD0D48" w:rsidRDefault="00CC4075" w:rsidP="00CC40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03481" w:rsidRPr="00CC4075" w:rsidRDefault="00CC4075" w:rsidP="00CC4075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0D4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C4075">
        <w:rPr>
          <w:rFonts w:ascii="Times New Roman" w:hAnsi="Times New Roman" w:cs="Times New Roman"/>
          <w:b/>
          <w:sz w:val="28"/>
          <w:szCs w:val="28"/>
          <w:lang w:val="en-US" w:eastAsia="ru-RU"/>
        </w:rPr>
        <w:t>VI</w:t>
      </w:r>
      <w:r w:rsidR="00603481">
        <w:rPr>
          <w:rFonts w:ascii="Times New Roman" w:hAnsi="Times New Roman" w:cs="Times New Roman"/>
          <w:b/>
          <w:sz w:val="28"/>
          <w:szCs w:val="28"/>
          <w:lang w:eastAsia="ru-RU"/>
        </w:rPr>
        <w:t>. Ответственность</w:t>
      </w:r>
    </w:p>
    <w:p w:rsidR="00CC4075" w:rsidRPr="00603481" w:rsidRDefault="00CC4075" w:rsidP="0060348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48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Нарушение (невыполнение, ненадлежащее выполнение или уклонение от выполнения) требований пожарной безопасности, </w:t>
      </w:r>
      <w:r w:rsidR="00603481">
        <w:rPr>
          <w:rFonts w:ascii="Times New Roman" w:hAnsi="Times New Roman" w:cs="Times New Roman"/>
          <w:sz w:val="28"/>
          <w:szCs w:val="28"/>
          <w:lang w:eastAsia="ru-RU"/>
        </w:rPr>
        <w:t>в том числе настоящей памятки</w:t>
      </w:r>
      <w:r w:rsidRPr="00AD0D48">
        <w:rPr>
          <w:rFonts w:ascii="Times New Roman" w:hAnsi="Times New Roman" w:cs="Times New Roman"/>
          <w:sz w:val="28"/>
          <w:szCs w:val="28"/>
          <w:lang w:eastAsia="ru-RU"/>
        </w:rPr>
        <w:t>, влечет уголовную, административную, дисциплинарную или иную ответственность в соответствии с действующим законодательством  Российской Федерации.</w:t>
      </w:r>
    </w:p>
    <w:p w:rsidR="00CC4075" w:rsidRPr="00C734FA" w:rsidRDefault="00CC4075" w:rsidP="00CC4075">
      <w:pPr>
        <w:jc w:val="center"/>
        <w:rPr>
          <w:rFonts w:ascii="Times New Roman" w:hAnsi="Times New Roman"/>
          <w:b/>
          <w:sz w:val="32"/>
          <w:szCs w:val="32"/>
        </w:rPr>
      </w:pPr>
      <w:r w:rsidRPr="00C734FA">
        <w:rPr>
          <w:rFonts w:ascii="Times New Roman" w:hAnsi="Times New Roman"/>
          <w:b/>
          <w:sz w:val="32"/>
          <w:szCs w:val="32"/>
        </w:rPr>
        <w:t xml:space="preserve">С данной памяткой </w:t>
      </w:r>
      <w:proofErr w:type="gramStart"/>
      <w:r w:rsidRPr="00C734FA">
        <w:rPr>
          <w:rFonts w:ascii="Times New Roman" w:hAnsi="Times New Roman"/>
          <w:b/>
          <w:sz w:val="32"/>
          <w:szCs w:val="32"/>
        </w:rPr>
        <w:t>ознакомлен</w:t>
      </w:r>
      <w:proofErr w:type="gramEnd"/>
      <w:r w:rsidRPr="00C734FA">
        <w:rPr>
          <w:rFonts w:ascii="Times New Roman" w:hAnsi="Times New Roman"/>
          <w:b/>
          <w:sz w:val="32"/>
          <w:szCs w:val="32"/>
        </w:rPr>
        <w:t xml:space="preserve"> (-а) и обязуюсь ее выполнять</w:t>
      </w:r>
    </w:p>
    <w:p w:rsidR="00CC4075" w:rsidRDefault="00CC4075" w:rsidP="00CC4075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CC4075" w:rsidRPr="00DD5BD8" w:rsidRDefault="00CC4075" w:rsidP="00CC4075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DD5BD8">
        <w:rPr>
          <w:rFonts w:ascii="Times New Roman" w:hAnsi="Times New Roman"/>
          <w:sz w:val="24"/>
          <w:szCs w:val="24"/>
        </w:rPr>
        <w:t>_____________            ____________                _____________________________</w:t>
      </w:r>
    </w:p>
    <w:p w:rsidR="00CC4075" w:rsidRDefault="00CC4075" w:rsidP="00CC4075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DD5BD8">
        <w:rPr>
          <w:rFonts w:ascii="Times New Roman" w:hAnsi="Times New Roman"/>
          <w:i/>
          <w:sz w:val="24"/>
          <w:szCs w:val="24"/>
        </w:rPr>
        <w:t xml:space="preserve">(Дата)                             (Подпись)                                (ФИО </w:t>
      </w:r>
      <w:proofErr w:type="gramStart"/>
      <w:r w:rsidRPr="00DD5BD8">
        <w:rPr>
          <w:rFonts w:ascii="Times New Roman" w:hAnsi="Times New Roman"/>
          <w:i/>
          <w:sz w:val="24"/>
          <w:szCs w:val="24"/>
        </w:rPr>
        <w:t>обучающегося</w:t>
      </w:r>
      <w:proofErr w:type="gramEnd"/>
      <w:r w:rsidRPr="00DD5BD8">
        <w:rPr>
          <w:rFonts w:ascii="Times New Roman" w:hAnsi="Times New Roman"/>
          <w:i/>
          <w:sz w:val="24"/>
          <w:szCs w:val="24"/>
        </w:rPr>
        <w:t>)</w:t>
      </w:r>
    </w:p>
    <w:p w:rsidR="00CC4075" w:rsidRDefault="00CC4075" w:rsidP="00CC4075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</w:p>
    <w:p w:rsidR="00CC4075" w:rsidRPr="007553F9" w:rsidRDefault="00CC4075" w:rsidP="00CC4075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</w:t>
      </w:r>
    </w:p>
    <w:p w:rsidR="00CC4075" w:rsidRPr="00DD5BD8" w:rsidRDefault="00CC4075" w:rsidP="00CC4075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DD5BD8">
        <w:rPr>
          <w:rFonts w:ascii="Times New Roman" w:hAnsi="Times New Roman"/>
          <w:sz w:val="24"/>
          <w:szCs w:val="24"/>
        </w:rPr>
        <w:t>_____________            ____________                _____________________________</w:t>
      </w:r>
    </w:p>
    <w:p w:rsidR="00CC4075" w:rsidRPr="00CC4075" w:rsidRDefault="00CC4075" w:rsidP="00CC4075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DD5BD8">
        <w:rPr>
          <w:rFonts w:ascii="Times New Roman" w:hAnsi="Times New Roman"/>
          <w:i/>
          <w:sz w:val="24"/>
          <w:szCs w:val="24"/>
        </w:rPr>
        <w:t xml:space="preserve">(Дата)                             (Подпись)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(ФИО родителей</w:t>
      </w:r>
      <w:r w:rsidRPr="00DD5BD8">
        <w:rPr>
          <w:rFonts w:ascii="Times New Roman" w:hAnsi="Times New Roman"/>
          <w:i/>
          <w:sz w:val="24"/>
          <w:szCs w:val="24"/>
        </w:rPr>
        <w:t>)</w:t>
      </w:r>
    </w:p>
    <w:p w:rsidR="00AD0D48" w:rsidRDefault="00AD0D48" w:rsidP="00AD0D4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48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lastRenderedPageBreak/>
        <w:t>Пожарная безопасность</w:t>
      </w:r>
      <w:r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— состояние защищённости личности, имущества, общества и государства от пожаров. </w:t>
      </w:r>
    </w:p>
    <w:p w:rsidR="00AD0D48" w:rsidRPr="00AD0D48" w:rsidRDefault="00AD0D48" w:rsidP="00AD0D48">
      <w:pPr>
        <w:pStyle w:val="a7"/>
        <w:ind w:firstLine="708"/>
        <w:jc w:val="both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Обеспечение пожарной безопасности является одной из важнейших функций государства.</w:t>
      </w:r>
    </w:p>
    <w:p w:rsidR="00AD0D48" w:rsidRPr="00AD0D48" w:rsidRDefault="00AD0D48" w:rsidP="00AD0D48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0D48">
        <w:rPr>
          <w:rFonts w:ascii="Times New Roman" w:hAnsi="Times New Roman" w:cs="Times New Roman"/>
          <w:b/>
          <w:sz w:val="28"/>
          <w:szCs w:val="28"/>
          <w:lang w:eastAsia="ru-RU"/>
        </w:rPr>
        <w:t>Нормативные документы в области пожарной безопасности</w:t>
      </w:r>
    </w:p>
    <w:p w:rsidR="00AD0D48" w:rsidRPr="00E00BE8" w:rsidRDefault="00AD0D48" w:rsidP="00AD0D48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Федеральный закон № 69-ФЗ «О пожарной безопасности»;</w:t>
      </w:r>
    </w:p>
    <w:p w:rsidR="00AD0D48" w:rsidRPr="00E00BE8" w:rsidRDefault="00AD0D48" w:rsidP="00AD0D48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Правила противопожарного режима в Российской Федерации (утв. постановлением Правительства РФ от 25 апреля 2012 г. N 390);</w:t>
      </w:r>
    </w:p>
    <w:p w:rsidR="00AD0D48" w:rsidRPr="00E00BE8" w:rsidRDefault="00AD0D48" w:rsidP="00AD0D48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Федеральный закон № 123-ФЗ «</w:t>
      </w:r>
      <w:hyperlink r:id="rId9" w:tooltip="Технический регламент о требованиях пожарной безопасности" w:history="1">
        <w:r w:rsidRPr="00E00BE8">
          <w:rPr>
            <w:rFonts w:ascii="Times New Roman" w:hAnsi="Times New Roman" w:cs="Times New Roman"/>
            <w:sz w:val="28"/>
            <w:szCs w:val="28"/>
            <w:lang w:eastAsia="ru-RU"/>
          </w:rPr>
          <w:t>Технический регламент о требованиях пожарной безопасности</w:t>
        </w:r>
      </w:hyperlink>
      <w:r w:rsidRPr="00E00BE8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AD0D48" w:rsidRDefault="00AD0D48" w:rsidP="00AD0D48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Федеральный закон № 384-ФЗ «</w:t>
      </w:r>
      <w:hyperlink r:id="rId10" w:tooltip="s:Федеральный закон от 30.12.2009 № 384-ФЗ" w:history="1">
        <w:r w:rsidRPr="00E00BE8">
          <w:rPr>
            <w:rFonts w:ascii="Times New Roman" w:hAnsi="Times New Roman" w:cs="Times New Roman"/>
            <w:sz w:val="28"/>
            <w:szCs w:val="28"/>
            <w:lang w:eastAsia="ru-RU"/>
          </w:rPr>
          <w:t>Технический регламент о безопасности зданий и сооружений</w:t>
        </w:r>
      </w:hyperlink>
      <w:r w:rsidRPr="00E00BE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D0D48" w:rsidRPr="00E00BE8" w:rsidRDefault="00AD0D48" w:rsidP="00AD0D48">
      <w:pPr>
        <w:pStyle w:val="a7"/>
        <w:ind w:left="78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D48" w:rsidRDefault="00AD0D48" w:rsidP="00AD0D4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48">
        <w:rPr>
          <w:rFonts w:ascii="Times New Roman" w:hAnsi="Times New Roman" w:cs="Times New Roman"/>
          <w:b/>
          <w:sz w:val="28"/>
          <w:szCs w:val="28"/>
          <w:lang w:eastAsia="ru-RU"/>
        </w:rPr>
        <w:t>Элементами системы обеспечения пожарной безопасности (СОПБ) являются</w:t>
      </w:r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D0D48" w:rsidRDefault="00AD0D48" w:rsidP="00AD0D48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органы государственной власти, </w:t>
      </w:r>
    </w:p>
    <w:p w:rsidR="00AD0D48" w:rsidRDefault="00AD0D48" w:rsidP="00AD0D48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органы местного самоуправления, </w:t>
      </w:r>
    </w:p>
    <w:p w:rsidR="00AD0D48" w:rsidRDefault="00AD0D48" w:rsidP="00AD0D48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организации, </w:t>
      </w:r>
    </w:p>
    <w:p w:rsidR="00AD0D48" w:rsidRDefault="00AD0D48" w:rsidP="00AD0D48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E00BE8">
        <w:rPr>
          <w:rFonts w:ascii="Times New Roman" w:hAnsi="Times New Roman" w:cs="Times New Roman"/>
          <w:sz w:val="28"/>
          <w:szCs w:val="28"/>
          <w:lang w:eastAsia="ru-RU"/>
        </w:rPr>
        <w:t>крест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ьянские (фермерские) хозяйства, </w:t>
      </w:r>
    </w:p>
    <w:p w:rsidR="00AD0D48" w:rsidRDefault="00AD0D48" w:rsidP="00AD0D48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иные юридические лица независимо от их </w:t>
      </w:r>
      <w:proofErr w:type="gramStart"/>
      <w:r w:rsidRPr="00E00BE8">
        <w:rPr>
          <w:rFonts w:ascii="Times New Roman" w:hAnsi="Times New Roman" w:cs="Times New Roman"/>
          <w:sz w:val="28"/>
          <w:szCs w:val="28"/>
          <w:lang w:eastAsia="ru-RU"/>
        </w:rPr>
        <w:t>организационно-правовых</w:t>
      </w:r>
      <w:proofErr w:type="gramEnd"/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D0D48" w:rsidRDefault="00AD0D48" w:rsidP="00AD0D48">
      <w:pPr>
        <w:pStyle w:val="a7"/>
        <w:ind w:left="6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форм и форм собственности, </w:t>
      </w:r>
    </w:p>
    <w:p w:rsidR="00AD0D48" w:rsidRDefault="00AD0D48" w:rsidP="00AD0D48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00BE8">
        <w:rPr>
          <w:rFonts w:ascii="Times New Roman" w:hAnsi="Times New Roman" w:cs="Times New Roman"/>
          <w:sz w:val="28"/>
          <w:szCs w:val="28"/>
          <w:lang w:eastAsia="ru-RU"/>
        </w:rPr>
        <w:t>граждане, принимающие участие в обеспечении пожарной безопасности в соответствии с законодательством Российской Федерации.</w:t>
      </w:r>
    </w:p>
    <w:p w:rsidR="00AD0D48" w:rsidRPr="00E00BE8" w:rsidRDefault="00AD0D48" w:rsidP="00AD0D4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D48" w:rsidRDefault="00AD0D48" w:rsidP="00AD0D48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48">
        <w:rPr>
          <w:rFonts w:ascii="Times New Roman" w:hAnsi="Times New Roman" w:cs="Times New Roman"/>
          <w:b/>
          <w:sz w:val="28"/>
          <w:szCs w:val="28"/>
          <w:lang w:eastAsia="ru-RU"/>
        </w:rPr>
        <w:t>Достижению пожарной безопасности способствуют</w:t>
      </w:r>
      <w:r w:rsidRPr="00E00BE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D0D48" w:rsidRDefault="00AD0D48" w:rsidP="00AD0D48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D0D48">
        <w:rPr>
          <w:rFonts w:ascii="Times New Roman" w:hAnsi="Times New Roman" w:cs="Times New Roman"/>
          <w:sz w:val="28"/>
          <w:szCs w:val="28"/>
        </w:rPr>
        <w:t xml:space="preserve">— нормативное правовое регулирование и </w:t>
      </w:r>
      <w:proofErr w:type="gramStart"/>
      <w:r w:rsidRPr="00AD0D48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AD0D48">
        <w:rPr>
          <w:rFonts w:ascii="Times New Roman" w:hAnsi="Times New Roman" w:cs="Times New Roman"/>
          <w:sz w:val="28"/>
          <w:szCs w:val="28"/>
        </w:rPr>
        <w:t xml:space="preserve"> государственных мер в области пожарной безопасности;</w:t>
      </w:r>
    </w:p>
    <w:p w:rsidR="00AD0D48" w:rsidRDefault="00AD0D48" w:rsidP="00AD0D48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D0D48">
        <w:rPr>
          <w:rFonts w:ascii="Times New Roman" w:hAnsi="Times New Roman" w:cs="Times New Roman"/>
          <w:sz w:val="28"/>
          <w:szCs w:val="28"/>
        </w:rPr>
        <w:t>— создание пожарной охраны и организация её деятельности;</w:t>
      </w:r>
    </w:p>
    <w:p w:rsidR="00AD0D48" w:rsidRDefault="00AD0D48" w:rsidP="00AD0D48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D0D48">
        <w:rPr>
          <w:rFonts w:ascii="Times New Roman" w:hAnsi="Times New Roman" w:cs="Times New Roman"/>
          <w:sz w:val="28"/>
          <w:szCs w:val="28"/>
        </w:rPr>
        <w:t>— разработка и осуществление мер пожарной безопасности;</w:t>
      </w:r>
    </w:p>
    <w:p w:rsidR="00AD0D48" w:rsidRDefault="00AD0D48" w:rsidP="00AD0D48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D0D48">
        <w:rPr>
          <w:rFonts w:ascii="Times New Roman" w:hAnsi="Times New Roman" w:cs="Times New Roman"/>
          <w:sz w:val="28"/>
          <w:szCs w:val="28"/>
        </w:rPr>
        <w:t>— реализация прав, обязанностей и ответственности в области пожарной безопасности;</w:t>
      </w:r>
    </w:p>
    <w:p w:rsidR="00AD0D48" w:rsidRDefault="00AD0D48" w:rsidP="00AD0D48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D0D48">
        <w:rPr>
          <w:rFonts w:ascii="Times New Roman" w:hAnsi="Times New Roman" w:cs="Times New Roman"/>
          <w:sz w:val="28"/>
          <w:szCs w:val="28"/>
        </w:rPr>
        <w:t>— производство пожарно-технической продукции;</w:t>
      </w:r>
    </w:p>
    <w:p w:rsidR="00AD0D48" w:rsidRDefault="00AD0D48" w:rsidP="00AD0D48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D0D48">
        <w:rPr>
          <w:rFonts w:ascii="Times New Roman" w:hAnsi="Times New Roman" w:cs="Times New Roman"/>
          <w:sz w:val="28"/>
          <w:szCs w:val="28"/>
        </w:rPr>
        <w:t>— выполнение работ и услуг в области пожарной безопасности;</w:t>
      </w:r>
    </w:p>
    <w:p w:rsidR="00AD0D48" w:rsidRDefault="00AD0D48" w:rsidP="00AD0D48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D0D48">
        <w:rPr>
          <w:rFonts w:ascii="Times New Roman" w:hAnsi="Times New Roman" w:cs="Times New Roman"/>
          <w:sz w:val="28"/>
          <w:szCs w:val="28"/>
        </w:rPr>
        <w:t>— проведение противопожарной пропаганды и обучение населения мерам пожарной безопасности;</w:t>
      </w:r>
    </w:p>
    <w:p w:rsidR="00AD0D48" w:rsidRDefault="00AD0D48" w:rsidP="00AD0D48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D0D48">
        <w:rPr>
          <w:rFonts w:ascii="Times New Roman" w:hAnsi="Times New Roman" w:cs="Times New Roman"/>
          <w:sz w:val="28"/>
          <w:szCs w:val="28"/>
        </w:rPr>
        <w:t>— информационное обеспечение в области пожарной безопасности;</w:t>
      </w:r>
    </w:p>
    <w:p w:rsidR="00AD0D48" w:rsidRDefault="00AD0D48" w:rsidP="00AD0D48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D0D48">
        <w:rPr>
          <w:rFonts w:ascii="Times New Roman" w:hAnsi="Times New Roman" w:cs="Times New Roman"/>
          <w:sz w:val="28"/>
          <w:szCs w:val="28"/>
        </w:rPr>
        <w:t>— учёт пожаров и их последствий;</w:t>
      </w:r>
    </w:p>
    <w:p w:rsidR="00AD0D48" w:rsidRDefault="00AD0D48" w:rsidP="00AD0D48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D0D48">
        <w:rPr>
          <w:rFonts w:ascii="Times New Roman" w:hAnsi="Times New Roman" w:cs="Times New Roman"/>
          <w:sz w:val="28"/>
          <w:szCs w:val="28"/>
        </w:rPr>
        <w:t>— осуществление Государственного пожарного надзора (ГПН) и других контрольных функций по обеспечению пожарной безопасности;</w:t>
      </w:r>
    </w:p>
    <w:p w:rsidR="00AD0D48" w:rsidRDefault="00AD0D48" w:rsidP="00AD0D48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D0D48">
        <w:rPr>
          <w:rFonts w:ascii="Times New Roman" w:hAnsi="Times New Roman" w:cs="Times New Roman"/>
          <w:sz w:val="28"/>
          <w:szCs w:val="28"/>
        </w:rPr>
        <w:t>— тушение пожаров и проведение аварийно-спасательных работ (АСР);</w:t>
      </w:r>
      <w:r w:rsidRPr="00AD0D48">
        <w:rPr>
          <w:rFonts w:ascii="Times New Roman" w:hAnsi="Times New Roman" w:cs="Times New Roman"/>
          <w:sz w:val="28"/>
          <w:szCs w:val="28"/>
        </w:rPr>
        <w:br/>
        <w:t>— установление особого противопожарного режима;</w:t>
      </w:r>
    </w:p>
    <w:p w:rsidR="00AD0D48" w:rsidRDefault="00AD0D48" w:rsidP="00AD0D48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D0D48">
        <w:rPr>
          <w:rFonts w:ascii="Times New Roman" w:hAnsi="Times New Roman" w:cs="Times New Roman"/>
          <w:sz w:val="28"/>
          <w:szCs w:val="28"/>
        </w:rPr>
        <w:t>— научно-техническое обеспечение пожарной безопасности;</w:t>
      </w:r>
    </w:p>
    <w:p w:rsidR="00AD0D48" w:rsidRPr="00AD0D48" w:rsidRDefault="00AD0D48" w:rsidP="00AD0D48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D0D48">
        <w:rPr>
          <w:rFonts w:ascii="Times New Roman" w:hAnsi="Times New Roman" w:cs="Times New Roman"/>
          <w:sz w:val="28"/>
          <w:szCs w:val="28"/>
        </w:rPr>
        <w:t>— лицензирование деятельности в области пожарной безопасности и подтверждение соответствия продукции и услуг в области пожарной безопасности.</w:t>
      </w:r>
    </w:p>
    <w:p w:rsidR="00AD0D48" w:rsidRDefault="00AD0D48" w:rsidP="00AD0D48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0D48" w:rsidRDefault="00643D34" w:rsidP="00AD0D4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Пожар" w:history="1">
        <w:r w:rsidR="00AD0D48" w:rsidRPr="00AD0D48">
          <w:rPr>
            <w:rFonts w:ascii="Times New Roman" w:hAnsi="Times New Roman" w:cs="Times New Roman"/>
            <w:b/>
            <w:sz w:val="36"/>
            <w:szCs w:val="36"/>
            <w:lang w:eastAsia="ru-RU"/>
          </w:rPr>
          <w:t>Пожар</w:t>
        </w:r>
      </w:hyperlink>
      <w:r w:rsidR="00AD0D48"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 — неконтролируемое горение, причиняющее материальный ущерб, вред жизни и здоровью граждан, интересам общества и государства. </w:t>
      </w:r>
    </w:p>
    <w:p w:rsidR="00AD0D48" w:rsidRDefault="00AD0D48" w:rsidP="00AD0D4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D48" w:rsidRDefault="00643D34" w:rsidP="00AD0D4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Противопожарный режим (страница отсутствует)" w:history="1">
        <w:r w:rsidR="00AD0D48" w:rsidRPr="00AD0D48">
          <w:rPr>
            <w:rFonts w:ascii="Times New Roman" w:hAnsi="Times New Roman" w:cs="Times New Roman"/>
            <w:b/>
            <w:sz w:val="32"/>
            <w:szCs w:val="32"/>
            <w:lang w:eastAsia="ru-RU"/>
          </w:rPr>
          <w:t>Противопожарный режим</w:t>
        </w:r>
      </w:hyperlink>
      <w:r w:rsidR="00AD0D48"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 — правила поведения людей, порядок организации производства, порядок содержания помещений и территорий, обеспечивающие предупреждение нарушений требований пожарной безопасности и тушение пожаров. </w:t>
      </w:r>
    </w:p>
    <w:p w:rsidR="00AD0D48" w:rsidRPr="00E00BE8" w:rsidRDefault="00643D34" w:rsidP="00AD0D4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Меры пожарной безопасности (страница отсутствует)" w:history="1">
        <w:r w:rsidR="00AD0D48" w:rsidRPr="00AD0D48">
          <w:rPr>
            <w:rFonts w:ascii="Times New Roman" w:hAnsi="Times New Roman" w:cs="Times New Roman"/>
            <w:b/>
            <w:sz w:val="32"/>
            <w:szCs w:val="32"/>
            <w:lang w:eastAsia="ru-RU"/>
          </w:rPr>
          <w:t>Меры пожарной безопасности</w:t>
        </w:r>
      </w:hyperlink>
      <w:r w:rsidR="00AD0D48" w:rsidRPr="00E00BE8">
        <w:rPr>
          <w:rFonts w:ascii="Times New Roman" w:hAnsi="Times New Roman" w:cs="Times New Roman"/>
          <w:sz w:val="28"/>
          <w:szCs w:val="28"/>
          <w:lang w:eastAsia="ru-RU"/>
        </w:rPr>
        <w:t> — действия по обеспечению пожарной безопасности, в том числе по выполнению требований пожарной безопасности.</w:t>
      </w:r>
    </w:p>
    <w:p w:rsidR="00AD0D48" w:rsidRDefault="00AD0D48" w:rsidP="00AD0D48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0D48" w:rsidRPr="00AD0D48" w:rsidRDefault="00AD0D48" w:rsidP="00AD0D48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D0D48">
        <w:rPr>
          <w:rFonts w:ascii="Times New Roman" w:hAnsi="Times New Roman" w:cs="Times New Roman"/>
          <w:b/>
          <w:sz w:val="32"/>
          <w:szCs w:val="32"/>
          <w:lang w:eastAsia="ru-RU"/>
        </w:rPr>
        <w:t>Общие требования для предотвращения пожара</w:t>
      </w:r>
    </w:p>
    <w:p w:rsidR="00AD0D48" w:rsidRPr="00E00BE8" w:rsidRDefault="00AD0D48" w:rsidP="00AD0D4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Пожар невозможен ни при каких обстоятельствах, если исключается контакт источника зажигания с горючим материалом (</w:t>
      </w:r>
      <w:proofErr w:type="gramStart"/>
      <w:r w:rsidRPr="00E00BE8">
        <w:rPr>
          <w:rFonts w:ascii="Times New Roman" w:hAnsi="Times New Roman" w:cs="Times New Roman"/>
          <w:sz w:val="28"/>
          <w:szCs w:val="28"/>
          <w:lang w:eastAsia="ru-RU"/>
        </w:rPr>
        <w:t>исходя из этого принципа разрабатываются</w:t>
      </w:r>
      <w:proofErr w:type="gramEnd"/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 разделы правил пожарной безопасности, направленные на предотвращение и тушение пожаров).</w:t>
      </w:r>
    </w:p>
    <w:p w:rsidR="00AD0D48" w:rsidRPr="00E00BE8" w:rsidRDefault="00AD0D48" w:rsidP="00AD0D4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Если потенциальный источник зажигания и горючую среду невозможно полностью исключить из технологического процесса, то данное оборудование или помещение, в котором оно размещено, должно быть надежно защищено автоматическими средствами:</w:t>
      </w:r>
    </w:p>
    <w:p w:rsidR="00AD0D48" w:rsidRPr="00E00BE8" w:rsidRDefault="00AD0D48" w:rsidP="00AD0D48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Аварийное отключение оборудования.</w:t>
      </w:r>
    </w:p>
    <w:p w:rsidR="00AD0D48" w:rsidRDefault="00AD0D48" w:rsidP="00AD0D48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Различные сигнализации.</w:t>
      </w:r>
    </w:p>
    <w:p w:rsidR="00770811" w:rsidRDefault="00F558D4" w:rsidP="00F558D4">
      <w:pPr>
        <w:pStyle w:val="a7"/>
        <w:rPr>
          <w:rFonts w:ascii="Times New Roman" w:hAnsi="Times New Roman" w:cs="Times New Roman"/>
          <w:b/>
          <w:sz w:val="40"/>
          <w:szCs w:val="40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44F2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177165</wp:posOffset>
            </wp:positionH>
            <wp:positionV relativeFrom="margin">
              <wp:posOffset>4686300</wp:posOffset>
            </wp:positionV>
            <wp:extent cx="2466340" cy="2574290"/>
            <wp:effectExtent l="19050" t="0" r="0" b="0"/>
            <wp:wrapSquare wrapText="bothSides"/>
            <wp:docPr id="10" name="Рисунок 1" descr="http://photoshare.ru/data/45/45117/1/6rjm8s-j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share.ru/data/45/45117/1/6rjm8s-j9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257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811" w:rsidRPr="00AD0D48">
        <w:rPr>
          <w:rFonts w:ascii="Times New Roman" w:hAnsi="Times New Roman" w:cs="Times New Roman"/>
          <w:b/>
          <w:sz w:val="40"/>
          <w:szCs w:val="40"/>
          <w:lang w:eastAsia="ru-RU"/>
        </w:rPr>
        <w:t>Пламя</w:t>
      </w:r>
    </w:p>
    <w:p w:rsidR="004C42AE" w:rsidRPr="004C42AE" w:rsidRDefault="004C42AE" w:rsidP="004C42AE">
      <w:pPr>
        <w:pStyle w:val="a7"/>
        <w:jc w:val="center"/>
        <w:rPr>
          <w:rFonts w:ascii="Times New Roman" w:hAnsi="Times New Roman" w:cs="Times New Roman"/>
          <w:b/>
          <w:sz w:val="40"/>
          <w:szCs w:val="40"/>
          <w:lang w:val="en-US" w:eastAsia="ru-RU"/>
        </w:rPr>
      </w:pPr>
    </w:p>
    <w:p w:rsidR="00770811" w:rsidRDefault="00770811" w:rsidP="0077081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Пламя чаще всего поражает открытые участки тела. </w:t>
      </w:r>
    </w:p>
    <w:p w:rsidR="00770811" w:rsidRPr="00770811" w:rsidRDefault="00770811" w:rsidP="0077081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08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Очень опасны ожоги, получаемые от горящей одежды, которую трудно потушить и сбросить. </w:t>
      </w:r>
    </w:p>
    <w:p w:rsidR="00770811" w:rsidRPr="00770811" w:rsidRDefault="00770811" w:rsidP="0077081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 легко воспламенятся одежда из синтетических тканей. </w:t>
      </w:r>
      <w:r w:rsidRPr="00770811">
        <w:rPr>
          <w:rFonts w:ascii="Times New Roman" w:hAnsi="Times New Roman" w:cs="Times New Roman"/>
          <w:b/>
          <w:sz w:val="28"/>
          <w:szCs w:val="28"/>
          <w:lang w:eastAsia="ru-RU"/>
        </w:rPr>
        <w:t>Температурный порог жизнеспособности тканей человека составляет 45 °C.</w:t>
      </w:r>
    </w:p>
    <w:p w:rsidR="00770811" w:rsidRDefault="00770811" w:rsidP="0077081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Повышенная температура окружающей среды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риводит к нарушению теплового режима тела человека, вызывает перегрев, ухудшение самочувствия из-за интенсивного выведения необходимых организму солей, нарушения ритма дыхания, деятельности сердца и сосудов. </w:t>
      </w:r>
    </w:p>
    <w:p w:rsidR="00770811" w:rsidRPr="00E00BE8" w:rsidRDefault="00770811" w:rsidP="0077081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Необходимо избегать длительного облучения инфракрасными лучами интенсивностью около 540 Вт/м.</w:t>
      </w:r>
    </w:p>
    <w:p w:rsidR="00770811" w:rsidRPr="00E00BE8" w:rsidRDefault="00770811" w:rsidP="0077081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08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 </w:t>
      </w:r>
      <w:proofErr w:type="gramStart"/>
      <w:r w:rsidRPr="00770811">
        <w:rPr>
          <w:rFonts w:ascii="Times New Roman" w:hAnsi="Times New Roman" w:cs="Times New Roman"/>
          <w:b/>
          <w:sz w:val="28"/>
          <w:szCs w:val="28"/>
          <w:lang w:eastAsia="ru-RU"/>
        </w:rPr>
        <w:t>горении</w:t>
      </w:r>
      <w:proofErr w:type="gramEnd"/>
      <w:r w:rsidRPr="007708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прежде всего выделяется</w:t>
      </w:r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 большое кол-во оксида углерода, углекислого газа, оксидов азота, которые заполняют объём помещения, в котором происходит горение, и создают опасные для жизни человека концентрации.</w:t>
      </w:r>
    </w:p>
    <w:p w:rsidR="00770811" w:rsidRDefault="00770811" w:rsidP="0077081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0D48" w:rsidRPr="007553F9" w:rsidRDefault="00AD0D48" w:rsidP="00AD0D4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D48" w:rsidRPr="00E00BE8" w:rsidRDefault="006D5CBD" w:rsidP="00AD0D48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4243705</wp:posOffset>
            </wp:positionH>
            <wp:positionV relativeFrom="margin">
              <wp:posOffset>-23495</wp:posOffset>
            </wp:positionV>
            <wp:extent cx="1840865" cy="2165350"/>
            <wp:effectExtent l="19050" t="0" r="6985" b="0"/>
            <wp:wrapSquare wrapText="bothSides"/>
            <wp:docPr id="31" name="Рисунок 14" descr="3D &amp;lcy;&amp;icy;&amp;tscy;&amp;acy; &amp;pcy;&amp;ocy;&amp;zhcy;&amp;acy;&amp;rcy;&amp;ncy;&amp;ocy;&amp;gcy;&amp;ocy; - &amp;Scy;&amp;tcy;&amp;ocy;&amp;kcy;&amp;ocy;&amp;vcy;&amp;ocy;&amp;iecy; &amp;icy;&amp;zcy;&amp;ocy;&amp;bcy;&amp;rcy;&amp;acy;&amp;zhcy;&amp;iecy;&amp;ncy;&amp;icy;&amp;iecy;: 24671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D &amp;lcy;&amp;icy;&amp;tscy;&amp;acy; &amp;pcy;&amp;ocy;&amp;zhcy;&amp;acy;&amp;rcy;&amp;ncy;&amp;ocy;&amp;gcy;&amp;ocy; - &amp;Scy;&amp;tcy;&amp;ocy;&amp;kcy;&amp;ocy;&amp;vcy;&amp;ocy;&amp;iecy; &amp;icy;&amp;zcy;&amp;ocy;&amp;bcy;&amp;rcy;&amp;acy;&amp;zhcy;&amp;iecy;&amp;ncy;&amp;icy;&amp;iecy;: 24671711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D48" w:rsidRPr="00AD0D48">
        <w:rPr>
          <w:rFonts w:ascii="Times New Roman" w:hAnsi="Times New Roman" w:cs="Times New Roman"/>
          <w:b/>
          <w:sz w:val="32"/>
          <w:szCs w:val="32"/>
          <w:lang w:eastAsia="ru-RU"/>
        </w:rPr>
        <w:t>Опасный фактор пожара (ОФП)</w:t>
      </w:r>
      <w:r w:rsidR="00AD0D48" w:rsidRPr="00E00BE8">
        <w:rPr>
          <w:rFonts w:ascii="Times New Roman" w:hAnsi="Times New Roman" w:cs="Times New Roman"/>
          <w:sz w:val="28"/>
          <w:szCs w:val="28"/>
          <w:lang w:eastAsia="ru-RU"/>
        </w:rPr>
        <w:t> — фактор пожара, воздействие которого приводит к материальному ущербу:</w:t>
      </w:r>
    </w:p>
    <w:p w:rsidR="00AD0D48" w:rsidRPr="00E00BE8" w:rsidRDefault="00AD0D48" w:rsidP="00AD0D48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открытое пламя и искры;</w:t>
      </w:r>
    </w:p>
    <w:p w:rsidR="00AD0D48" w:rsidRPr="00E00BE8" w:rsidRDefault="00AD0D48" w:rsidP="00AD0D48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повышенная температура окружающей среды;</w:t>
      </w:r>
    </w:p>
    <w:p w:rsidR="00AD0D48" w:rsidRPr="00E00BE8" w:rsidRDefault="00AD0D48" w:rsidP="00AD0D48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токсичные продукты горения;</w:t>
      </w:r>
    </w:p>
    <w:p w:rsidR="00AD0D48" w:rsidRPr="00E00BE8" w:rsidRDefault="00AD0D48" w:rsidP="00AD0D48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дым;</w:t>
      </w:r>
    </w:p>
    <w:p w:rsidR="00AD0D48" w:rsidRPr="00E00BE8" w:rsidRDefault="00AD0D48" w:rsidP="00AD0D48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пониженная концентрация кислорода;</w:t>
      </w:r>
    </w:p>
    <w:p w:rsidR="00AD0D48" w:rsidRPr="00E00BE8" w:rsidRDefault="00AD0D48" w:rsidP="00AD0D48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последствия разрушения и повреждения объекта;</w:t>
      </w:r>
    </w:p>
    <w:p w:rsidR="00AD0D48" w:rsidRPr="00E00BE8" w:rsidRDefault="00AD0D48" w:rsidP="00AD0D48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опасные факторы, проявляющиеся в результате взрыв</w:t>
      </w:r>
      <w:proofErr w:type="gramStart"/>
      <w:r w:rsidRPr="00E00BE8">
        <w:rPr>
          <w:rFonts w:ascii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E00BE8">
        <w:rPr>
          <w:rFonts w:ascii="Times New Roman" w:hAnsi="Times New Roman" w:cs="Times New Roman"/>
          <w:sz w:val="28"/>
          <w:szCs w:val="28"/>
          <w:lang w:eastAsia="ru-RU"/>
        </w:rPr>
        <w:t>ударная волна, пламя, обрушение конструкций и разлет осколков, образование вредных веществ с концентрацией в воздухе существенно выше ПДК).</w:t>
      </w:r>
    </w:p>
    <w:p w:rsidR="00770811" w:rsidRDefault="00770811" w:rsidP="00AD0D48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0D48" w:rsidRPr="00E00BE8" w:rsidRDefault="00AD0D48" w:rsidP="00AD0D4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48">
        <w:rPr>
          <w:rFonts w:ascii="Times New Roman" w:hAnsi="Times New Roman" w:cs="Times New Roman"/>
          <w:b/>
          <w:sz w:val="28"/>
          <w:szCs w:val="28"/>
          <w:lang w:eastAsia="ru-RU"/>
        </w:rPr>
        <w:t>К опасным факторам пожара, воздействующим на людей и имущество, относятся</w:t>
      </w:r>
      <w:r w:rsidRPr="00E00BE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D0D48" w:rsidRPr="00E00BE8" w:rsidRDefault="00AD0D48" w:rsidP="00AD0D48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пламя и искры;</w:t>
      </w:r>
    </w:p>
    <w:p w:rsidR="00AD0D48" w:rsidRPr="00E00BE8" w:rsidRDefault="00AD0D48" w:rsidP="00AD0D48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тепловой поток;</w:t>
      </w:r>
    </w:p>
    <w:p w:rsidR="00AD0D48" w:rsidRPr="00E00BE8" w:rsidRDefault="00AD0D48" w:rsidP="00AD0D48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повышенная температура окружающей среды;</w:t>
      </w:r>
    </w:p>
    <w:p w:rsidR="00AD0D48" w:rsidRPr="00E00BE8" w:rsidRDefault="00AD0D48" w:rsidP="00AD0D48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повышенная концентрация токсичных продуктов горения и термического разложения;</w:t>
      </w:r>
    </w:p>
    <w:p w:rsidR="00AD0D48" w:rsidRPr="00E00BE8" w:rsidRDefault="00AD0D48" w:rsidP="00AD0D48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пониженная концентрация </w:t>
      </w:r>
      <w:hyperlink r:id="rId16" w:tooltip="Кислород" w:history="1">
        <w:r w:rsidRPr="00E00BE8">
          <w:rPr>
            <w:rFonts w:ascii="Times New Roman" w:hAnsi="Times New Roman" w:cs="Times New Roman"/>
            <w:sz w:val="28"/>
            <w:szCs w:val="28"/>
            <w:lang w:eastAsia="ru-RU"/>
          </w:rPr>
          <w:t>кислорода</w:t>
        </w:r>
      </w:hyperlink>
      <w:r w:rsidRPr="00E00BE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0811" w:rsidRPr="006D5CBD" w:rsidRDefault="00AD0D48" w:rsidP="00AD0D48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снижение видимости в дыму.</w:t>
      </w:r>
    </w:p>
    <w:p w:rsidR="00AD0D48" w:rsidRPr="00E00BE8" w:rsidRDefault="00AD0D48" w:rsidP="00AD0D4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48">
        <w:rPr>
          <w:rFonts w:ascii="Times New Roman" w:hAnsi="Times New Roman" w:cs="Times New Roman"/>
          <w:b/>
          <w:sz w:val="28"/>
          <w:szCs w:val="28"/>
          <w:lang w:eastAsia="ru-RU"/>
        </w:rPr>
        <w:t>К сопутствующим проявлениям опасных факторов пожара относятся</w:t>
      </w:r>
      <w:r w:rsidRPr="00E00BE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D0D48" w:rsidRPr="00E00BE8" w:rsidRDefault="00AD0D48" w:rsidP="00AD0D48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00BE8">
        <w:rPr>
          <w:rFonts w:ascii="Times New Roman" w:hAnsi="Times New Roman" w:cs="Times New Roman"/>
          <w:sz w:val="28"/>
          <w:szCs w:val="28"/>
          <w:lang w:eastAsia="ru-RU"/>
        </w:rPr>
        <w:t>осколки, части разрушившихся зданий, сооружений, строений, транспортных средств, технологических установок, оборудования, агрегатов, изделий и иного имущества;</w:t>
      </w:r>
      <w:proofErr w:type="gramEnd"/>
    </w:p>
    <w:p w:rsidR="00AD0D48" w:rsidRPr="00E00BE8" w:rsidRDefault="00AD0D48" w:rsidP="00AD0D48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радиоактивные и токсичные вещества и материалы, попавшие в окружающую среду из разрушенных технологических установок, оборудования, агрегатов, изделий и иного имущества;</w:t>
      </w:r>
    </w:p>
    <w:p w:rsidR="00AD0D48" w:rsidRPr="00E00BE8" w:rsidRDefault="00AD0D48" w:rsidP="00AD0D48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вынос высокого напряжения на токопроводящие части технологических установок, оборудования, агрегатов, изделий и иного имущества;</w:t>
      </w:r>
    </w:p>
    <w:p w:rsidR="00AD0D48" w:rsidRPr="00E00BE8" w:rsidRDefault="006D5CBD" w:rsidP="00AD0D48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454025</wp:posOffset>
            </wp:positionH>
            <wp:positionV relativeFrom="margin">
              <wp:posOffset>7376160</wp:posOffset>
            </wp:positionV>
            <wp:extent cx="5033645" cy="2610485"/>
            <wp:effectExtent l="19050" t="0" r="0" b="0"/>
            <wp:wrapSquare wrapText="bothSides"/>
            <wp:docPr id="33" name="Рисунок 14" descr="&amp;kcy;&amp;acy;&amp;rcy;&amp;tcy;&amp;icy;&amp;ncy;&amp;kcy;&amp;icy; &amp;pcy;&amp;ocy; &amp;pcy;&amp;bcy; &amp;TScy;&amp;iecy;&amp;ncy;&amp;tcy;&amp;rcy; &amp;rcy;&amp;acy;&amp;zcy;&amp;vcy;&amp;icy;&amp;tcy;&amp;icy;&amp;yacy; &amp;rcy;&amp;iecy;&amp;bcy;&amp;iecy;&amp;ncy;&amp;kcy;&amp;acy; - &amp;dcy;&amp;iecy;&amp;tcy;&amp;scy;&amp;kcy;&amp;icy;&amp;jcy; &amp;scy;&amp;acy;&amp;dcy; 66 &quot;&amp;Bcy;&amp;iecy;&amp;rcy;&amp;iecy;&amp;zcy;&amp;kcy;&amp;a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pcy;&amp;bcy; &amp;TScy;&amp;iecy;&amp;ncy;&amp;tcy;&amp;rcy; &amp;rcy;&amp;acy;&amp;zcy;&amp;vcy;&amp;icy;&amp;tcy;&amp;icy;&amp;yacy; &amp;rcy;&amp;iecy;&amp;bcy;&amp;iecy;&amp;ncy;&amp;kcy;&amp;acy; - &amp;dcy;&amp;iecy;&amp;tcy;&amp;scy;&amp;kcy;&amp;icy;&amp;jcy; &amp;scy;&amp;acy;&amp;dcy; 66 &quot;&amp;Bcy;&amp;iecy;&amp;rcy;&amp;iecy;&amp;zcy;&amp;kcy;&amp;acy;&quot;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645" cy="261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D48" w:rsidRPr="00E00BE8">
        <w:rPr>
          <w:rFonts w:ascii="Times New Roman" w:hAnsi="Times New Roman" w:cs="Times New Roman"/>
          <w:sz w:val="28"/>
          <w:szCs w:val="28"/>
          <w:lang w:eastAsia="ru-RU"/>
        </w:rPr>
        <w:t>опасные факторы взрыва, происшедшего вследствие пожара;</w:t>
      </w:r>
    </w:p>
    <w:p w:rsidR="00770811" w:rsidRPr="006D5CBD" w:rsidRDefault="00AD0D48" w:rsidP="006D5CBD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воздействие огнетушащих веществ</w:t>
      </w:r>
    </w:p>
    <w:p w:rsidR="00770811" w:rsidRDefault="00770811" w:rsidP="00AD0D48">
      <w:pPr>
        <w:pStyle w:val="a7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03481" w:rsidRDefault="00603481" w:rsidP="00770811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03481" w:rsidRDefault="00603481" w:rsidP="00770811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03481" w:rsidRDefault="00603481" w:rsidP="00770811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03481" w:rsidRDefault="00603481" w:rsidP="00770811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558D4" w:rsidRDefault="004C42AE" w:rsidP="00F558D4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260985</wp:posOffset>
            </wp:positionH>
            <wp:positionV relativeFrom="margin">
              <wp:align>top</wp:align>
            </wp:positionV>
            <wp:extent cx="2579370" cy="2694940"/>
            <wp:effectExtent l="19050" t="0" r="0" b="0"/>
            <wp:wrapSquare wrapText="bothSides"/>
            <wp:docPr id="43" name="Рисунок 23" descr="3d &amp;chcy;&amp;iecy;&amp;lcy;&amp;ocy;&amp;vcy;&amp;iecy;&amp;kcy; &amp;scy; &amp;ocy;&amp;gcy;&amp;ncy;&amp;iecy;&amp;tcy;&amp;ucy;&amp;shcy;&amp;icy;&amp;tcy;&amp;iecy;&amp;lcy;&amp;iecy;&amp;mcy; &amp;icy; &amp;kcy;&amp;ocy;&amp;ncy;&amp;tcy;&amp;rcy;&amp;ocy;&amp;lcy;&amp;softcy;&amp;ncy;&amp;ycy;&amp;jcy; &amp;scy;&amp;pcy;&amp;icy;&amp;scy;&amp;ocy;&amp;kcy; — &amp;Scy;&amp;tcy;&amp;ocy;&amp;kcy;&amp;ocy;&amp;vcy;&amp;ocy;&amp;iecy; &amp;fcy;&amp;ocy;&amp;t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3d &amp;chcy;&amp;iecy;&amp;lcy;&amp;ocy;&amp;vcy;&amp;iecy;&amp;kcy; &amp;scy; &amp;ocy;&amp;gcy;&amp;ncy;&amp;iecy;&amp;tcy;&amp;ucy;&amp;shcy;&amp;icy;&amp;tcy;&amp;iecy;&amp;lcy;&amp;iecy;&amp;mcy; &amp;icy; &amp;kcy;&amp;ocy;&amp;ncy;&amp;tcy;&amp;rcy;&amp;ocy;&amp;lcy;&amp;softcy;&amp;ncy;&amp;ycy;&amp;jcy; &amp;scy;&amp;pcy;&amp;icy;&amp;scy;&amp;ocy;&amp;kcy; — &amp;Scy;&amp;tcy;&amp;ocy;&amp;kcy;&amp;ocy;&amp;vcy;&amp;ocy;&amp;iecy; &amp;fcy;&amp;ocy;&amp;tcy;&amp;ocy;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269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811" w:rsidRPr="0077081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Условия </w:t>
      </w:r>
      <w:r w:rsidR="0077081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70811" w:rsidRPr="00770811">
        <w:rPr>
          <w:rFonts w:ascii="Times New Roman" w:hAnsi="Times New Roman" w:cs="Times New Roman"/>
          <w:b/>
          <w:sz w:val="32"/>
          <w:szCs w:val="32"/>
          <w:lang w:eastAsia="ru-RU"/>
        </w:rPr>
        <w:t>протекания</w:t>
      </w:r>
      <w:r w:rsidR="0077081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70811" w:rsidRPr="0077081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</w:t>
      </w:r>
      <w:r w:rsidR="0077081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70811" w:rsidRPr="0077081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стадии </w:t>
      </w:r>
      <w:r w:rsidR="0077081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558D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:rsidR="00770811" w:rsidRPr="00770811" w:rsidRDefault="00F558D4" w:rsidP="00F558D4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 </w:t>
      </w:r>
      <w:r w:rsidR="00770811" w:rsidRPr="00770811">
        <w:rPr>
          <w:rFonts w:ascii="Times New Roman" w:hAnsi="Times New Roman" w:cs="Times New Roman"/>
          <w:b/>
          <w:sz w:val="32"/>
          <w:szCs w:val="32"/>
          <w:lang w:eastAsia="ru-RU"/>
        </w:rPr>
        <w:t>пожара</w:t>
      </w:r>
    </w:p>
    <w:p w:rsidR="00770811" w:rsidRPr="00E00BE8" w:rsidRDefault="00770811" w:rsidP="0077081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3481" w:rsidRDefault="00603481" w:rsidP="00603481">
      <w:pPr>
        <w:pStyle w:val="a7"/>
        <w:ind w:left="1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8D4" w:rsidRDefault="00F558D4" w:rsidP="00F558D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8D4" w:rsidRDefault="00F558D4" w:rsidP="00F558D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8D4" w:rsidRDefault="00F558D4" w:rsidP="00F558D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3481" w:rsidRDefault="00770811" w:rsidP="00F558D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 чтобы произошло возгорание, необходимо наличие трех условий:</w:t>
      </w:r>
    </w:p>
    <w:p w:rsidR="00603481" w:rsidRPr="00E00BE8" w:rsidRDefault="00603481" w:rsidP="00603481">
      <w:pPr>
        <w:pStyle w:val="a7"/>
        <w:ind w:left="1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811" w:rsidRPr="00E00BE8" w:rsidRDefault="00770811" w:rsidP="00770811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0BE8">
        <w:rPr>
          <w:rFonts w:ascii="Times New Roman" w:hAnsi="Times New Roman" w:cs="Times New Roman"/>
          <w:sz w:val="28"/>
          <w:szCs w:val="28"/>
          <w:lang w:eastAsia="ru-RU"/>
        </w:rPr>
        <w:t>Горючая среда.</w:t>
      </w:r>
    </w:p>
    <w:p w:rsidR="00770811" w:rsidRPr="00E00BE8" w:rsidRDefault="00770811" w:rsidP="00770811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0BE8">
        <w:rPr>
          <w:rFonts w:ascii="Times New Roman" w:hAnsi="Times New Roman" w:cs="Times New Roman"/>
          <w:sz w:val="28"/>
          <w:szCs w:val="28"/>
          <w:lang w:eastAsia="ru-RU"/>
        </w:rPr>
        <w:t>Источник зажигания — открытый огонь, химическая реакция, электроток.</w:t>
      </w:r>
    </w:p>
    <w:p w:rsidR="00770811" w:rsidRPr="00E00BE8" w:rsidRDefault="00770811" w:rsidP="00770811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0BE8">
        <w:rPr>
          <w:rFonts w:ascii="Times New Roman" w:hAnsi="Times New Roman" w:cs="Times New Roman"/>
          <w:sz w:val="28"/>
          <w:szCs w:val="28"/>
          <w:lang w:eastAsia="ru-RU"/>
        </w:rPr>
        <w:t>Наличие окислителя, например, кислорода воздуха.</w:t>
      </w:r>
    </w:p>
    <w:p w:rsidR="00770811" w:rsidRDefault="00770811" w:rsidP="0077081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5CBD" w:rsidRDefault="00770811" w:rsidP="00770811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0811">
        <w:rPr>
          <w:rFonts w:ascii="Times New Roman" w:hAnsi="Times New Roman" w:cs="Times New Roman"/>
          <w:b/>
          <w:sz w:val="28"/>
          <w:szCs w:val="28"/>
          <w:lang w:eastAsia="ru-RU"/>
        </w:rPr>
        <w:t>Сущность горения заключается в следующем</w:t>
      </w:r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: нагревание источников зажигания горючего материала до начала его теплового разложения. В процессе теплового разложения образуется угарный газ, вода и большое количество тепла. Выделяются также углекислый газ и сажа, которая оседает на окружающем рельефе местности. </w:t>
      </w:r>
    </w:p>
    <w:p w:rsidR="00770811" w:rsidRPr="00E00BE8" w:rsidRDefault="00770811" w:rsidP="00770811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Время от начала зажигания горючего материала до его воспламенения называется временем воспламенения.</w:t>
      </w:r>
    </w:p>
    <w:p w:rsidR="00770811" w:rsidRPr="00E00BE8" w:rsidRDefault="00770811" w:rsidP="0077081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Максимальное время воспламенения может составлять несколько месяцев.</w:t>
      </w:r>
    </w:p>
    <w:p w:rsidR="00770811" w:rsidRPr="00E00BE8" w:rsidRDefault="00770811" w:rsidP="0077081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С момента воспламенения начинается пожар.</w:t>
      </w:r>
    </w:p>
    <w:p w:rsidR="00770811" w:rsidRPr="00770811" w:rsidRDefault="00F558D4" w:rsidP="00F558D4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770811" w:rsidRPr="00770811">
        <w:rPr>
          <w:rFonts w:ascii="Times New Roman" w:hAnsi="Times New Roman" w:cs="Times New Roman"/>
          <w:b/>
          <w:sz w:val="28"/>
          <w:szCs w:val="28"/>
          <w:lang w:eastAsia="ru-RU"/>
        </w:rPr>
        <w:t>Стадии пожара в помещениях</w:t>
      </w:r>
    </w:p>
    <w:p w:rsidR="006D5CBD" w:rsidRDefault="00770811" w:rsidP="0077081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Первые 10—20 минут пожар распространяется линейно вдоль горючего материала. В это время помещение заполняется дымом; рассмотреть в это время пламя невозможно.</w:t>
      </w:r>
    </w:p>
    <w:p w:rsidR="00770811" w:rsidRPr="00E00BE8" w:rsidRDefault="00770811" w:rsidP="0077081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 Температура воздуха поднимается в помещении до 250—300 градусов. Это температура воспламенения основных горючих материалов.</w:t>
      </w:r>
    </w:p>
    <w:p w:rsidR="00770811" w:rsidRPr="00E00BE8" w:rsidRDefault="00770811" w:rsidP="0077081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Через 20 минут начинается объёмное распространение пожара.</w:t>
      </w:r>
    </w:p>
    <w:p w:rsidR="00770811" w:rsidRPr="00E00BE8" w:rsidRDefault="00770811" w:rsidP="0077081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Спустя ещё 10 минут наступает разрушение остекления. Увеличивается приток свежего воздуха, резко прогрессирует развитие пожара. Температура достигает 900 градусов.</w:t>
      </w:r>
    </w:p>
    <w:p w:rsidR="00770811" w:rsidRPr="00E00BE8" w:rsidRDefault="00F558D4" w:rsidP="0077081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770811" w:rsidRPr="00770811">
        <w:rPr>
          <w:rFonts w:ascii="Times New Roman" w:hAnsi="Times New Roman" w:cs="Times New Roman"/>
          <w:b/>
          <w:sz w:val="28"/>
          <w:szCs w:val="28"/>
          <w:lang w:eastAsia="ru-RU"/>
        </w:rPr>
        <w:t>Фаза выгорания</w:t>
      </w:r>
      <w:r w:rsidR="00770811" w:rsidRPr="00E00BE8">
        <w:rPr>
          <w:rFonts w:ascii="Times New Roman" w:hAnsi="Times New Roman" w:cs="Times New Roman"/>
          <w:sz w:val="28"/>
          <w:szCs w:val="28"/>
          <w:lang w:eastAsia="ru-RU"/>
        </w:rPr>
        <w:t>. В течение 10 минут максимальная скорость пожара.</w:t>
      </w:r>
    </w:p>
    <w:p w:rsidR="00770811" w:rsidRPr="00E00BE8" w:rsidRDefault="00770811" w:rsidP="0077081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После того, как выгорают основные вещества, происходит фаза стабилизации пожара (от 20 минут до 5 часов). Если огонь не может перекинуться на другие помещения, пожар идёт на улицу.</w:t>
      </w:r>
    </w:p>
    <w:p w:rsidR="00770811" w:rsidRDefault="00770811" w:rsidP="0077081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В это время происходит обрушение выгоревших конструкций.</w:t>
      </w:r>
    </w:p>
    <w:p w:rsidR="00770811" w:rsidRPr="006D5CBD" w:rsidRDefault="00770811" w:rsidP="00AD0D4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8D4" w:rsidRDefault="00F558D4" w:rsidP="00F558D4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</w:t>
      </w:r>
    </w:p>
    <w:p w:rsidR="00F558D4" w:rsidRDefault="00F558D4" w:rsidP="00F558D4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558D4" w:rsidRDefault="00F558D4" w:rsidP="00F558D4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D0D48" w:rsidRPr="00770811" w:rsidRDefault="00F558D4" w:rsidP="00F558D4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</w:t>
      </w:r>
      <w:r w:rsidR="004C42A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3585210</wp:posOffset>
            </wp:positionH>
            <wp:positionV relativeFrom="margin">
              <wp:posOffset>554355</wp:posOffset>
            </wp:positionV>
            <wp:extent cx="2475230" cy="2713355"/>
            <wp:effectExtent l="19050" t="0" r="1270" b="0"/>
            <wp:wrapSquare wrapText="bothSides"/>
            <wp:docPr id="34" name="Рисунок 20" descr="&amp;pcy;&amp;ocy;&amp;zhcy;&amp;acy;&amp;rcy;&amp;ncy;&amp;ycy;&amp;jcy; — &amp;Scy;&amp;tcy;&amp;ocy;&amp;kcy;&amp;ocy;&amp;vcy;&amp;ocy;&amp;iecy; &amp;fcy;&amp;ocy;&amp;t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&amp;pcy;&amp;ocy;&amp;zhcy;&amp;acy;&amp;rcy;&amp;ncy;&amp;ycy;&amp;jcy; — &amp;Scy;&amp;tcy;&amp;ocy;&amp;kcy;&amp;ocy;&amp;vcy;&amp;ocy;&amp;iecy; &amp;fcy;&amp;ocy;&amp;tcy;&amp;ocy;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71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D48" w:rsidRPr="00770811">
        <w:rPr>
          <w:rFonts w:ascii="Times New Roman" w:hAnsi="Times New Roman" w:cs="Times New Roman"/>
          <w:b/>
          <w:sz w:val="32"/>
          <w:szCs w:val="32"/>
          <w:lang w:eastAsia="ru-RU"/>
        </w:rPr>
        <w:t>Борьба с пожаром</w:t>
      </w:r>
    </w:p>
    <w:p w:rsidR="00AD0D48" w:rsidRPr="00E00BE8" w:rsidRDefault="00AD0D48" w:rsidP="00AD0D4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811" w:rsidRDefault="00AD0D48" w:rsidP="0077081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Активная борьба с пожаром (тушение пожара) производится </w:t>
      </w:r>
    </w:p>
    <w:p w:rsidR="00770811" w:rsidRDefault="00770811" w:rsidP="0077081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811" w:rsidRDefault="00770811" w:rsidP="00770811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hyperlink r:id="rId19" w:tooltip="Огнетушитель" w:history="1">
        <w:r w:rsidR="00AD0D48" w:rsidRPr="00E00BE8">
          <w:rPr>
            <w:rFonts w:ascii="Times New Roman" w:hAnsi="Times New Roman" w:cs="Times New Roman"/>
            <w:sz w:val="28"/>
            <w:szCs w:val="28"/>
            <w:lang w:eastAsia="ru-RU"/>
          </w:rPr>
          <w:t>огнетушителями</w:t>
        </w:r>
      </w:hyperlink>
      <w:r w:rsidR="00AD0D48"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различного наполнения, </w:t>
      </w:r>
    </w:p>
    <w:p w:rsidR="00770811" w:rsidRDefault="00770811" w:rsidP="00770811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hyperlink r:id="rId20" w:tooltip="Песок" w:history="1">
        <w:r w:rsidR="00AD0D48" w:rsidRPr="00E00BE8">
          <w:rPr>
            <w:rFonts w:ascii="Times New Roman" w:hAnsi="Times New Roman" w:cs="Times New Roman"/>
            <w:sz w:val="28"/>
            <w:szCs w:val="28"/>
            <w:lang w:eastAsia="ru-RU"/>
          </w:rPr>
          <w:t>песком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70811" w:rsidRDefault="00770811" w:rsidP="00770811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D0D48"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другими негорючими материалами, мешающими огню распространяться и гореть. </w:t>
      </w:r>
    </w:p>
    <w:p w:rsidR="00AD0D48" w:rsidRDefault="00770811" w:rsidP="00770811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D0D48" w:rsidRPr="00E00BE8">
        <w:rPr>
          <w:rFonts w:ascii="Times New Roman" w:hAnsi="Times New Roman" w:cs="Times New Roman"/>
          <w:sz w:val="28"/>
          <w:szCs w:val="28"/>
          <w:lang w:eastAsia="ru-RU"/>
        </w:rPr>
        <w:t>Также иногда огонь сбивают взрывной волной.</w:t>
      </w:r>
    </w:p>
    <w:p w:rsidR="00770811" w:rsidRPr="00E00BE8" w:rsidRDefault="00770811" w:rsidP="00770811">
      <w:pPr>
        <w:pStyle w:val="a7"/>
        <w:ind w:left="142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811" w:rsidRDefault="00AD0D48" w:rsidP="0077081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E00BE8">
        <w:rPr>
          <w:rFonts w:ascii="Times New Roman" w:hAnsi="Times New Roman" w:cs="Times New Roman"/>
          <w:sz w:val="28"/>
          <w:szCs w:val="28"/>
          <w:lang w:eastAsia="ru-RU"/>
        </w:rPr>
        <w:t>самоэвакуации</w:t>
      </w:r>
      <w:proofErr w:type="spellEnd"/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 людей из горящих зданий применяется </w:t>
      </w:r>
      <w:hyperlink r:id="rId21" w:tooltip="Лебёдка" w:history="1">
        <w:r w:rsidRPr="00E00BE8">
          <w:rPr>
            <w:rFonts w:ascii="Times New Roman" w:hAnsi="Times New Roman" w:cs="Times New Roman"/>
            <w:sz w:val="28"/>
            <w:szCs w:val="28"/>
            <w:lang w:eastAsia="ru-RU"/>
          </w:rPr>
          <w:t>лебёдка</w:t>
        </w:r>
      </w:hyperlink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, закреплённая с внешней стороны окна, по которой проживающие на высоких этажах люди могут спуститься на землю. </w:t>
      </w:r>
    </w:p>
    <w:p w:rsidR="00AD0D48" w:rsidRDefault="00AD0D48" w:rsidP="0077081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Для защиты ценных вещей и документов от огня применяются несгораемые </w:t>
      </w:r>
      <w:hyperlink r:id="rId22" w:tooltip="Сейф" w:history="1">
        <w:r w:rsidRPr="00E00BE8">
          <w:rPr>
            <w:rFonts w:ascii="Times New Roman" w:hAnsi="Times New Roman" w:cs="Times New Roman"/>
            <w:sz w:val="28"/>
            <w:szCs w:val="28"/>
            <w:lang w:eastAsia="ru-RU"/>
          </w:rPr>
          <w:t>сейфы</w:t>
        </w:r>
      </w:hyperlink>
      <w:r w:rsidRPr="00E00B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0D48" w:rsidRDefault="00AD0D48" w:rsidP="00AD0D4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811" w:rsidRDefault="00770811" w:rsidP="00770811">
      <w:pPr>
        <w:pStyle w:val="a7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7081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Методы противодействия </w:t>
      </w:r>
      <w:hyperlink r:id="rId23" w:tooltip="Пожар" w:history="1">
        <w:r w:rsidRPr="00770811">
          <w:rPr>
            <w:rFonts w:ascii="Times New Roman" w:hAnsi="Times New Roman" w:cs="Times New Roman"/>
            <w:b/>
            <w:sz w:val="32"/>
            <w:szCs w:val="32"/>
            <w:lang w:eastAsia="ru-RU"/>
          </w:rPr>
          <w:t>пожару</w:t>
        </w:r>
      </w:hyperlink>
      <w:r w:rsidRPr="0077081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делятся </w:t>
      </w:r>
      <w:proofErr w:type="gramStart"/>
      <w:r w:rsidRPr="00770811">
        <w:rPr>
          <w:rFonts w:ascii="Times New Roman" w:hAnsi="Times New Roman" w:cs="Times New Roman"/>
          <w:b/>
          <w:sz w:val="32"/>
          <w:szCs w:val="32"/>
          <w:lang w:eastAsia="ru-RU"/>
        </w:rPr>
        <w:t>на</w:t>
      </w:r>
      <w:proofErr w:type="gramEnd"/>
      <w:r w:rsidRPr="00770811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</w:p>
    <w:p w:rsidR="00770811" w:rsidRPr="00E00BE8" w:rsidRDefault="00770811" w:rsidP="00F558D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558D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уменьшающие </w:t>
      </w:r>
      <w:hyperlink r:id="rId24" w:tooltip="Вероятность" w:history="1">
        <w:r w:rsidRPr="00E00BE8">
          <w:rPr>
            <w:rFonts w:ascii="Times New Roman" w:hAnsi="Times New Roman" w:cs="Times New Roman"/>
            <w:sz w:val="28"/>
            <w:szCs w:val="28"/>
            <w:lang w:eastAsia="ru-RU"/>
          </w:rPr>
          <w:t>вероятность</w:t>
        </w:r>
      </w:hyperlink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 возникновения пожара (профилактические);</w:t>
      </w:r>
    </w:p>
    <w:p w:rsidR="00770811" w:rsidRPr="00E00BE8" w:rsidRDefault="00770811" w:rsidP="00F558D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558D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00BE8">
        <w:rPr>
          <w:rFonts w:ascii="Times New Roman" w:hAnsi="Times New Roman" w:cs="Times New Roman"/>
          <w:sz w:val="28"/>
          <w:szCs w:val="28"/>
          <w:lang w:eastAsia="ru-RU"/>
        </w:rPr>
        <w:t>защиту и спасение людей от огня.</w:t>
      </w:r>
    </w:p>
    <w:p w:rsidR="00770811" w:rsidRDefault="00770811" w:rsidP="0077081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811" w:rsidRDefault="00770811" w:rsidP="0077081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08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Бытовые действия, уменьшающие </w:t>
      </w:r>
      <w:hyperlink r:id="rId25" w:tooltip="Вероятность" w:history="1">
        <w:r w:rsidRPr="00770811">
          <w:rPr>
            <w:rFonts w:ascii="Times New Roman" w:hAnsi="Times New Roman" w:cs="Times New Roman"/>
            <w:b/>
            <w:sz w:val="28"/>
            <w:szCs w:val="28"/>
            <w:lang w:eastAsia="ru-RU"/>
          </w:rPr>
          <w:t>вероятность</w:t>
        </w:r>
      </w:hyperlink>
      <w:r w:rsidRPr="007708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возникновения пожара:</w:t>
      </w:r>
    </w:p>
    <w:p w:rsidR="006D5CBD" w:rsidRPr="00770811" w:rsidRDefault="006D5CBD" w:rsidP="0077081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0811" w:rsidRPr="00E00BE8" w:rsidRDefault="00643D34" w:rsidP="00770811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Сеть электроснабжения" w:history="1">
        <w:r w:rsidR="00770811" w:rsidRPr="00E00BE8">
          <w:rPr>
            <w:rFonts w:ascii="Times New Roman" w:hAnsi="Times New Roman" w:cs="Times New Roman"/>
            <w:sz w:val="28"/>
            <w:szCs w:val="28"/>
            <w:lang w:eastAsia="ru-RU"/>
          </w:rPr>
          <w:t>Электропроводку</w:t>
        </w:r>
      </w:hyperlink>
      <w:r w:rsidR="00770811"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 во избежание возникновения </w:t>
      </w:r>
      <w:hyperlink r:id="rId27" w:tooltip="Короткое замыкание" w:history="1">
        <w:r w:rsidR="00770811" w:rsidRPr="00E00BE8">
          <w:rPr>
            <w:rFonts w:ascii="Times New Roman" w:hAnsi="Times New Roman" w:cs="Times New Roman"/>
            <w:sz w:val="28"/>
            <w:szCs w:val="28"/>
            <w:lang w:eastAsia="ru-RU"/>
          </w:rPr>
          <w:t>короткого замыкания</w:t>
        </w:r>
      </w:hyperlink>
      <w:r w:rsidR="00770811"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, способного привести к пожару, </w:t>
      </w:r>
      <w:hyperlink r:id="rId28" w:tooltip="Диэлектрик" w:history="1">
        <w:r w:rsidR="00770811" w:rsidRPr="00E00BE8">
          <w:rPr>
            <w:rFonts w:ascii="Times New Roman" w:hAnsi="Times New Roman" w:cs="Times New Roman"/>
            <w:sz w:val="28"/>
            <w:szCs w:val="28"/>
            <w:lang w:eastAsia="ru-RU"/>
          </w:rPr>
          <w:t>изолируют</w:t>
        </w:r>
      </w:hyperlink>
      <w:r w:rsidR="00770811" w:rsidRPr="00E00B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0811" w:rsidRPr="00E00BE8" w:rsidRDefault="00770811" w:rsidP="00770811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Изолируют от влаги </w:t>
      </w:r>
      <w:hyperlink r:id="rId29" w:tooltip="Розетка (разъём)" w:history="1">
        <w:r w:rsidRPr="00E00BE8">
          <w:rPr>
            <w:rFonts w:ascii="Times New Roman" w:hAnsi="Times New Roman" w:cs="Times New Roman"/>
            <w:sz w:val="28"/>
            <w:szCs w:val="28"/>
            <w:lang w:eastAsia="ru-RU"/>
          </w:rPr>
          <w:t>розетки</w:t>
        </w:r>
      </w:hyperlink>
      <w:r w:rsidRPr="00E00BE8">
        <w:rPr>
          <w:rFonts w:ascii="Times New Roman" w:hAnsi="Times New Roman" w:cs="Times New Roman"/>
          <w:sz w:val="28"/>
          <w:szCs w:val="28"/>
          <w:lang w:eastAsia="ru-RU"/>
        </w:rPr>
        <w:t>, расположенные в санузлах и на внешних стенах.</w:t>
      </w:r>
    </w:p>
    <w:p w:rsidR="00770811" w:rsidRPr="00E00BE8" w:rsidRDefault="00770811" w:rsidP="00770811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Устанавливают </w:t>
      </w:r>
      <w:hyperlink r:id="rId30" w:tooltip="Устройство защитного отключения" w:history="1">
        <w:r w:rsidRPr="00E00BE8">
          <w:rPr>
            <w:rFonts w:ascii="Times New Roman" w:hAnsi="Times New Roman" w:cs="Times New Roman"/>
            <w:sz w:val="28"/>
            <w:szCs w:val="28"/>
            <w:lang w:eastAsia="ru-RU"/>
          </w:rPr>
          <w:t>УЗО</w:t>
        </w:r>
      </w:hyperlink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 и автоматические </w:t>
      </w:r>
      <w:hyperlink r:id="rId31" w:tooltip="Предохранитель (электричество)" w:history="1">
        <w:r w:rsidRPr="00E00BE8">
          <w:rPr>
            <w:rFonts w:ascii="Times New Roman" w:hAnsi="Times New Roman" w:cs="Times New Roman"/>
            <w:sz w:val="28"/>
            <w:szCs w:val="28"/>
            <w:lang w:eastAsia="ru-RU"/>
          </w:rPr>
          <w:t>предохранители</w:t>
        </w:r>
      </w:hyperlink>
      <w:r w:rsidRPr="00E00B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0811" w:rsidRPr="00E00BE8" w:rsidRDefault="00770811" w:rsidP="00770811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00BE8">
        <w:rPr>
          <w:rFonts w:ascii="Times New Roman" w:hAnsi="Times New Roman" w:cs="Times New Roman"/>
          <w:sz w:val="28"/>
          <w:szCs w:val="28"/>
          <w:lang w:eastAsia="ru-RU"/>
        </w:rPr>
        <w:t>Теплоизолируют</w:t>
      </w:r>
      <w:proofErr w:type="spellEnd"/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 газовые и электрические плиты от </w:t>
      </w:r>
      <w:hyperlink r:id="rId32" w:tooltip="Древесина" w:history="1">
        <w:r w:rsidRPr="00E00BE8">
          <w:rPr>
            <w:rFonts w:ascii="Times New Roman" w:hAnsi="Times New Roman" w:cs="Times New Roman"/>
            <w:sz w:val="28"/>
            <w:szCs w:val="28"/>
            <w:lang w:eastAsia="ru-RU"/>
          </w:rPr>
          <w:t>деревянной</w:t>
        </w:r>
      </w:hyperlink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 мебели.</w:t>
      </w:r>
    </w:p>
    <w:p w:rsidR="00770811" w:rsidRPr="00E00BE8" w:rsidRDefault="00770811" w:rsidP="00770811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Для тушения </w:t>
      </w:r>
      <w:hyperlink r:id="rId33" w:tooltip="Окурок" w:history="1">
        <w:r w:rsidRPr="00E00BE8">
          <w:rPr>
            <w:rFonts w:ascii="Times New Roman" w:hAnsi="Times New Roman" w:cs="Times New Roman"/>
            <w:sz w:val="28"/>
            <w:szCs w:val="28"/>
            <w:lang w:eastAsia="ru-RU"/>
          </w:rPr>
          <w:t>окурков</w:t>
        </w:r>
      </w:hyperlink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используют пепельницы, а </w:t>
      </w:r>
      <w:hyperlink r:id="rId34" w:tooltip="Свеча" w:history="1">
        <w:r w:rsidRPr="00E00BE8">
          <w:rPr>
            <w:rFonts w:ascii="Times New Roman" w:hAnsi="Times New Roman" w:cs="Times New Roman"/>
            <w:sz w:val="28"/>
            <w:szCs w:val="28"/>
            <w:lang w:eastAsia="ru-RU"/>
          </w:rPr>
          <w:t>свечи</w:t>
        </w:r>
      </w:hyperlink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 зажигают в подсвечниках.</w:t>
      </w:r>
    </w:p>
    <w:p w:rsidR="00770811" w:rsidRDefault="00770811" w:rsidP="00770811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BE8">
        <w:rPr>
          <w:rFonts w:ascii="Times New Roman" w:hAnsi="Times New Roman" w:cs="Times New Roman"/>
          <w:sz w:val="28"/>
          <w:szCs w:val="28"/>
          <w:lang w:eastAsia="ru-RU"/>
        </w:rPr>
        <w:t>Также все сотрудники предприятий России должны изучать пожа</w:t>
      </w:r>
      <w:r w:rsidR="007400E7">
        <w:rPr>
          <w:rFonts w:ascii="Times New Roman" w:hAnsi="Times New Roman" w:cs="Times New Roman"/>
          <w:sz w:val="28"/>
          <w:szCs w:val="28"/>
          <w:lang w:eastAsia="ru-RU"/>
        </w:rPr>
        <w:t>рно</w:t>
      </w:r>
      <w:r w:rsidRPr="00E00BE8">
        <w:rPr>
          <w:rFonts w:ascii="Times New Roman" w:hAnsi="Times New Roman" w:cs="Times New Roman"/>
          <w:sz w:val="28"/>
          <w:szCs w:val="28"/>
          <w:lang w:eastAsia="ru-RU"/>
        </w:rPr>
        <w:t xml:space="preserve">-технический </w:t>
      </w:r>
      <w:hyperlink r:id="rId35" w:tooltip="Пожарно-технический минимум" w:history="1">
        <w:r w:rsidRPr="00E00BE8">
          <w:rPr>
            <w:rFonts w:ascii="Times New Roman" w:hAnsi="Times New Roman" w:cs="Times New Roman"/>
            <w:sz w:val="28"/>
            <w:szCs w:val="28"/>
            <w:lang w:eastAsia="ru-RU"/>
          </w:rPr>
          <w:t>минимум</w:t>
        </w:r>
      </w:hyperlink>
      <w:r w:rsidRPr="00E00B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6ED1" w:rsidRDefault="00BD6ED1" w:rsidP="00BD6E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6ED1" w:rsidRDefault="00BD6ED1" w:rsidP="00BD6E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6ED1" w:rsidRDefault="00F558D4" w:rsidP="00BD6E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1252220</wp:posOffset>
            </wp:positionH>
            <wp:positionV relativeFrom="margin">
              <wp:posOffset>8159115</wp:posOffset>
            </wp:positionV>
            <wp:extent cx="3265170" cy="1964690"/>
            <wp:effectExtent l="95250" t="133350" r="87630" b="130810"/>
            <wp:wrapSquare wrapText="bothSides"/>
            <wp:docPr id="48" name="Рисунок 9" descr="C:\Documents and Settings\masha\Рабочий стол\image-m3id6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masha\Рабочий стол\image-m3id6297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 rot="21305132">
                      <a:off x="0" y="0"/>
                      <a:ext cx="3265170" cy="196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ED1" w:rsidRDefault="00BD6ED1" w:rsidP="00BD6E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6ED1" w:rsidRDefault="00BD6ED1" w:rsidP="00BD6E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6ED1" w:rsidRDefault="00BD6ED1" w:rsidP="00BD6E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6ED1" w:rsidRDefault="00BD6ED1" w:rsidP="00BD6E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6ED1" w:rsidRDefault="00BD6ED1" w:rsidP="00BD6E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2AE" w:rsidRPr="007553F9" w:rsidRDefault="004C42AE" w:rsidP="00BD6ED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42AE" w:rsidRPr="007553F9" w:rsidRDefault="004C42AE" w:rsidP="00BD6ED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49E6" w:rsidRPr="00FA2ACE" w:rsidRDefault="009B49E6" w:rsidP="006D5CBD"/>
    <w:sectPr w:rsidR="009B49E6" w:rsidRPr="00FA2ACE" w:rsidSect="00AD0D48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6DB"/>
    <w:multiLevelType w:val="hybridMultilevel"/>
    <w:tmpl w:val="5C8AA9E6"/>
    <w:lvl w:ilvl="0" w:tplc="80282022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60369"/>
    <w:multiLevelType w:val="hybridMultilevel"/>
    <w:tmpl w:val="003E8388"/>
    <w:lvl w:ilvl="0" w:tplc="D7DCBC06">
      <w:start w:val="1"/>
      <w:numFmt w:val="bullet"/>
      <w:lvlText w:val="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112463"/>
    <w:multiLevelType w:val="hybridMultilevel"/>
    <w:tmpl w:val="39B08E18"/>
    <w:lvl w:ilvl="0" w:tplc="CDFE05A2">
      <w:start w:val="1"/>
      <w:numFmt w:val="bullet"/>
      <w:lvlText w:val="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68E0C7F"/>
    <w:multiLevelType w:val="multilevel"/>
    <w:tmpl w:val="0B60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412074"/>
    <w:multiLevelType w:val="multilevel"/>
    <w:tmpl w:val="6C02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C4234A"/>
    <w:multiLevelType w:val="hybridMultilevel"/>
    <w:tmpl w:val="06983754"/>
    <w:lvl w:ilvl="0" w:tplc="BAFE3D1A">
      <w:start w:val="1"/>
      <w:numFmt w:val="bullet"/>
      <w:lvlText w:val=""/>
      <w:lvlJc w:val="left"/>
      <w:pPr>
        <w:ind w:left="644" w:hanging="360"/>
      </w:pPr>
      <w:rPr>
        <w:rFonts w:ascii="Webdings" w:hAnsi="Web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4C26912"/>
    <w:multiLevelType w:val="hybridMultilevel"/>
    <w:tmpl w:val="4CB6378A"/>
    <w:lvl w:ilvl="0" w:tplc="BAFE3D1A">
      <w:start w:val="1"/>
      <w:numFmt w:val="bullet"/>
      <w:lvlText w:val="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725EC"/>
    <w:multiLevelType w:val="multilevel"/>
    <w:tmpl w:val="ECBA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D36187"/>
    <w:multiLevelType w:val="hybridMultilevel"/>
    <w:tmpl w:val="9A74DB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47C9"/>
    <w:multiLevelType w:val="multilevel"/>
    <w:tmpl w:val="7B74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5F6EB6"/>
    <w:multiLevelType w:val="hybridMultilevel"/>
    <w:tmpl w:val="021A0096"/>
    <w:lvl w:ilvl="0" w:tplc="CDFE05A2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F5FFA"/>
    <w:multiLevelType w:val="multilevel"/>
    <w:tmpl w:val="9A16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D64CB7"/>
    <w:multiLevelType w:val="multilevel"/>
    <w:tmpl w:val="7A6A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7D408F"/>
    <w:multiLevelType w:val="hybridMultilevel"/>
    <w:tmpl w:val="9A74D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43558"/>
    <w:multiLevelType w:val="hybridMultilevel"/>
    <w:tmpl w:val="C3C60130"/>
    <w:lvl w:ilvl="0" w:tplc="C6E84990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C4C6ACE"/>
    <w:multiLevelType w:val="hybridMultilevel"/>
    <w:tmpl w:val="7070ECC4"/>
    <w:lvl w:ilvl="0" w:tplc="5984AA9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031F2"/>
    <w:multiLevelType w:val="hybridMultilevel"/>
    <w:tmpl w:val="E200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A1E3D"/>
    <w:multiLevelType w:val="multilevel"/>
    <w:tmpl w:val="61C0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272256"/>
    <w:multiLevelType w:val="hybridMultilevel"/>
    <w:tmpl w:val="02EED1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B7DEA"/>
    <w:multiLevelType w:val="hybridMultilevel"/>
    <w:tmpl w:val="AADC67BA"/>
    <w:lvl w:ilvl="0" w:tplc="B3DEC078">
      <w:start w:val="1"/>
      <w:numFmt w:val="bullet"/>
      <w:lvlText w:val="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24B43B3"/>
    <w:multiLevelType w:val="hybridMultilevel"/>
    <w:tmpl w:val="D7B24178"/>
    <w:lvl w:ilvl="0" w:tplc="D7DCBC06">
      <w:start w:val="1"/>
      <w:numFmt w:val="bullet"/>
      <w:lvlText w:val="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895A8E"/>
    <w:multiLevelType w:val="hybridMultilevel"/>
    <w:tmpl w:val="8E6A1AA8"/>
    <w:lvl w:ilvl="0" w:tplc="BAFE3D1A">
      <w:start w:val="1"/>
      <w:numFmt w:val="bullet"/>
      <w:lvlText w:val=""/>
      <w:lvlJc w:val="left"/>
      <w:pPr>
        <w:ind w:left="1428" w:hanging="360"/>
      </w:pPr>
      <w:rPr>
        <w:rFonts w:ascii="Webdings" w:hAnsi="Web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DFC5294"/>
    <w:multiLevelType w:val="hybridMultilevel"/>
    <w:tmpl w:val="9684D7E0"/>
    <w:lvl w:ilvl="0" w:tplc="04190017">
      <w:start w:val="1"/>
      <w:numFmt w:val="lowerLetter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E814C1A"/>
    <w:multiLevelType w:val="multilevel"/>
    <w:tmpl w:val="74A6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B9192B"/>
    <w:multiLevelType w:val="hybridMultilevel"/>
    <w:tmpl w:val="72F22C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D7C72"/>
    <w:multiLevelType w:val="hybridMultilevel"/>
    <w:tmpl w:val="E6A84B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66350"/>
    <w:multiLevelType w:val="multilevel"/>
    <w:tmpl w:val="96E2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700DB9"/>
    <w:multiLevelType w:val="multilevel"/>
    <w:tmpl w:val="4268F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B73477"/>
    <w:multiLevelType w:val="hybridMultilevel"/>
    <w:tmpl w:val="EF4CD4D0"/>
    <w:lvl w:ilvl="0" w:tplc="5984AA9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A31445"/>
    <w:multiLevelType w:val="hybridMultilevel"/>
    <w:tmpl w:val="85907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D11CB"/>
    <w:multiLevelType w:val="hybridMultilevel"/>
    <w:tmpl w:val="90C452DC"/>
    <w:lvl w:ilvl="0" w:tplc="D7DCBC06">
      <w:start w:val="1"/>
      <w:numFmt w:val="bullet"/>
      <w:lvlText w:val=""/>
      <w:lvlJc w:val="left"/>
      <w:pPr>
        <w:ind w:left="1004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1412A81"/>
    <w:multiLevelType w:val="multilevel"/>
    <w:tmpl w:val="8B74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8332A6"/>
    <w:multiLevelType w:val="hybridMultilevel"/>
    <w:tmpl w:val="12D4D52A"/>
    <w:lvl w:ilvl="0" w:tplc="8EAE51BC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7511EA6"/>
    <w:multiLevelType w:val="hybridMultilevel"/>
    <w:tmpl w:val="E18E82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61A3E"/>
    <w:multiLevelType w:val="multilevel"/>
    <w:tmpl w:val="E0EE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394C5D"/>
    <w:multiLevelType w:val="multilevel"/>
    <w:tmpl w:val="821A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2C72A4"/>
    <w:multiLevelType w:val="multilevel"/>
    <w:tmpl w:val="886A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FA47C8"/>
    <w:multiLevelType w:val="multilevel"/>
    <w:tmpl w:val="FDE6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23"/>
  </w:num>
  <w:num w:numId="3">
    <w:abstractNumId w:val="4"/>
  </w:num>
  <w:num w:numId="4">
    <w:abstractNumId w:val="36"/>
  </w:num>
  <w:num w:numId="5">
    <w:abstractNumId w:val="17"/>
  </w:num>
  <w:num w:numId="6">
    <w:abstractNumId w:val="9"/>
  </w:num>
  <w:num w:numId="7">
    <w:abstractNumId w:val="11"/>
  </w:num>
  <w:num w:numId="8">
    <w:abstractNumId w:val="7"/>
  </w:num>
  <w:num w:numId="9">
    <w:abstractNumId w:val="34"/>
  </w:num>
  <w:num w:numId="10">
    <w:abstractNumId w:val="12"/>
  </w:num>
  <w:num w:numId="11">
    <w:abstractNumId w:val="35"/>
  </w:num>
  <w:num w:numId="12">
    <w:abstractNumId w:val="3"/>
  </w:num>
  <w:num w:numId="13">
    <w:abstractNumId w:val="27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1"/>
  </w:num>
  <w:num w:numId="19">
    <w:abstractNumId w:val="20"/>
  </w:num>
  <w:num w:numId="20">
    <w:abstractNumId w:val="19"/>
  </w:num>
  <w:num w:numId="21">
    <w:abstractNumId w:val="10"/>
  </w:num>
  <w:num w:numId="22">
    <w:abstractNumId w:val="14"/>
  </w:num>
  <w:num w:numId="23">
    <w:abstractNumId w:val="15"/>
  </w:num>
  <w:num w:numId="24">
    <w:abstractNumId w:val="28"/>
  </w:num>
  <w:num w:numId="25">
    <w:abstractNumId w:val="0"/>
  </w:num>
  <w:num w:numId="26">
    <w:abstractNumId w:val="6"/>
  </w:num>
  <w:num w:numId="27">
    <w:abstractNumId w:val="2"/>
  </w:num>
  <w:num w:numId="28">
    <w:abstractNumId w:val="21"/>
  </w:num>
  <w:num w:numId="29">
    <w:abstractNumId w:val="13"/>
  </w:num>
  <w:num w:numId="30">
    <w:abstractNumId w:val="16"/>
  </w:num>
  <w:num w:numId="31">
    <w:abstractNumId w:val="18"/>
  </w:num>
  <w:num w:numId="32">
    <w:abstractNumId w:val="24"/>
  </w:num>
  <w:num w:numId="33">
    <w:abstractNumId w:val="22"/>
  </w:num>
  <w:num w:numId="34">
    <w:abstractNumId w:val="8"/>
  </w:num>
  <w:num w:numId="35">
    <w:abstractNumId w:val="33"/>
  </w:num>
  <w:num w:numId="36">
    <w:abstractNumId w:val="25"/>
  </w:num>
  <w:num w:numId="37">
    <w:abstractNumId w:val="32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0BE8"/>
    <w:rsid w:val="000426D0"/>
    <w:rsid w:val="00042F54"/>
    <w:rsid w:val="00060E7B"/>
    <w:rsid w:val="000C2DD2"/>
    <w:rsid w:val="00185CA4"/>
    <w:rsid w:val="00200F4C"/>
    <w:rsid w:val="00215AA0"/>
    <w:rsid w:val="00264B52"/>
    <w:rsid w:val="002D0BA5"/>
    <w:rsid w:val="00304F8B"/>
    <w:rsid w:val="00305A95"/>
    <w:rsid w:val="004403AA"/>
    <w:rsid w:val="004C42AE"/>
    <w:rsid w:val="005A406E"/>
    <w:rsid w:val="00603481"/>
    <w:rsid w:val="00643D34"/>
    <w:rsid w:val="00677481"/>
    <w:rsid w:val="006D5CBD"/>
    <w:rsid w:val="007400E7"/>
    <w:rsid w:val="00744F2F"/>
    <w:rsid w:val="007553F9"/>
    <w:rsid w:val="00770811"/>
    <w:rsid w:val="009B49E6"/>
    <w:rsid w:val="00A26BDC"/>
    <w:rsid w:val="00AD0D48"/>
    <w:rsid w:val="00BD6ED1"/>
    <w:rsid w:val="00CC22C0"/>
    <w:rsid w:val="00CC4075"/>
    <w:rsid w:val="00DB1267"/>
    <w:rsid w:val="00E00BE8"/>
    <w:rsid w:val="00F558D4"/>
    <w:rsid w:val="00FA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DC"/>
  </w:style>
  <w:style w:type="paragraph" w:styleId="1">
    <w:name w:val="heading 1"/>
    <w:basedOn w:val="a"/>
    <w:link w:val="10"/>
    <w:uiPriority w:val="9"/>
    <w:qFormat/>
    <w:rsid w:val="00E00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0B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0B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B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0B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0B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00B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rsid w:val="00E00BE8"/>
  </w:style>
  <w:style w:type="character" w:customStyle="1" w:styleId="toctext">
    <w:name w:val="toctext"/>
    <w:basedOn w:val="a0"/>
    <w:rsid w:val="00E00BE8"/>
  </w:style>
  <w:style w:type="character" w:customStyle="1" w:styleId="mw-headline">
    <w:name w:val="mw-headline"/>
    <w:basedOn w:val="a0"/>
    <w:rsid w:val="00E00BE8"/>
  </w:style>
  <w:style w:type="character" w:customStyle="1" w:styleId="reference-text">
    <w:name w:val="reference-text"/>
    <w:basedOn w:val="a0"/>
    <w:rsid w:val="00E00BE8"/>
  </w:style>
  <w:style w:type="paragraph" w:styleId="a5">
    <w:name w:val="Balloon Text"/>
    <w:basedOn w:val="a"/>
    <w:link w:val="a6"/>
    <w:uiPriority w:val="99"/>
    <w:semiHidden/>
    <w:unhideWhenUsed/>
    <w:rsid w:val="00E0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BE8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E00BE8"/>
    <w:pPr>
      <w:spacing w:after="0" w:line="240" w:lineRule="auto"/>
    </w:pPr>
  </w:style>
  <w:style w:type="character" w:customStyle="1" w:styleId="serp-urlitem">
    <w:name w:val="serp-url__item"/>
    <w:basedOn w:val="a0"/>
    <w:rsid w:val="00E00BE8"/>
  </w:style>
  <w:style w:type="character" w:customStyle="1" w:styleId="serp-urlmark">
    <w:name w:val="serp-url__mark"/>
    <w:basedOn w:val="a0"/>
    <w:rsid w:val="00E00BE8"/>
  </w:style>
  <w:style w:type="character" w:styleId="a9">
    <w:name w:val="Strong"/>
    <w:basedOn w:val="a0"/>
    <w:uiPriority w:val="22"/>
    <w:qFormat/>
    <w:rsid w:val="00E00BE8"/>
    <w:rPr>
      <w:b/>
      <w:bCs/>
    </w:rPr>
  </w:style>
  <w:style w:type="character" w:customStyle="1" w:styleId="a8">
    <w:name w:val="Без интервала Знак"/>
    <w:basedOn w:val="a0"/>
    <w:link w:val="a7"/>
    <w:uiPriority w:val="1"/>
    <w:rsid w:val="00CC4075"/>
  </w:style>
  <w:style w:type="character" w:styleId="HTML">
    <w:name w:val="HTML Cite"/>
    <w:basedOn w:val="a0"/>
    <w:uiPriority w:val="99"/>
    <w:semiHidden/>
    <w:unhideWhenUsed/>
    <w:rsid w:val="00304F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4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ru.wikipedia.org/w/index.php?title=%D0%9C%D0%B5%D1%80%D1%8B_%D0%BF%D0%BE%D0%B6%D0%B0%D1%80%D0%BD%D0%BE%D0%B9_%D0%B1%D0%B5%D0%B7%D0%BE%D0%BF%D0%B0%D1%81%D0%BD%D0%BE%D1%81%D1%82%D0%B8&amp;action=edit&amp;redlink=1" TargetMode="External"/><Relationship Id="rId18" Type="http://schemas.openxmlformats.org/officeDocument/2006/relationships/image" Target="media/image8.jpeg"/><Relationship Id="rId26" Type="http://schemas.openxmlformats.org/officeDocument/2006/relationships/hyperlink" Target="https://ru.wikipedia.org/wiki/%D0%A1%D0%B5%D1%82%D1%8C_%D1%8D%D0%BB%D0%B5%D0%BA%D1%82%D1%80%D0%BE%D1%81%D0%BD%D0%B0%D0%B1%D0%B6%D0%B5%D0%BD%D0%B8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B%D0%B5%D0%B1%D1%91%D0%B4%D0%BA%D0%B0" TargetMode="External"/><Relationship Id="rId34" Type="http://schemas.openxmlformats.org/officeDocument/2006/relationships/hyperlink" Target="https://ru.wikipedia.org/wiki/%D0%A1%D0%B2%D0%B5%D1%87%D0%B0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ru.wikipedia.org/w/index.php?title=%D0%9F%D1%80%D0%BE%D1%82%D0%B8%D0%B2%D0%BE%D0%BF%D0%BE%D0%B6%D0%B0%D1%80%D0%BD%D1%8B%D0%B9_%D1%80%D0%B5%D0%B6%D0%B8%D0%BC&amp;action=edit&amp;redlink=1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s://ru.wikipedia.org/wiki/%D0%92%D0%B5%D1%80%D0%BE%D1%8F%D1%82%D0%BD%D0%BE%D1%81%D1%82%D1%8C" TargetMode="External"/><Relationship Id="rId33" Type="http://schemas.openxmlformats.org/officeDocument/2006/relationships/hyperlink" Target="https://ru.wikipedia.org/wiki/%D0%9E%D0%BA%D1%83%D1%80%D0%BE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8%D1%81%D0%BB%D0%BE%D1%80%D0%BE%D0%B4" TargetMode="External"/><Relationship Id="rId20" Type="http://schemas.openxmlformats.org/officeDocument/2006/relationships/hyperlink" Target="https://ru.wikipedia.org/wiki/%D0%9F%D0%B5%D1%81%D0%BE%D0%BA" TargetMode="External"/><Relationship Id="rId29" Type="http://schemas.openxmlformats.org/officeDocument/2006/relationships/hyperlink" Target="https://ru.wikipedia.org/wiki/%D0%A0%D0%BE%D0%B7%D0%B5%D1%82%D0%BA%D0%B0_%28%D1%80%D0%B0%D0%B7%D1%8A%D1%91%D0%BC%2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9F%D0%BE%D0%B6%D0%B0%D1%80" TargetMode="External"/><Relationship Id="rId24" Type="http://schemas.openxmlformats.org/officeDocument/2006/relationships/hyperlink" Target="https://ru.wikipedia.org/wiki/%D0%92%D0%B5%D1%80%D0%BE%D1%8F%D1%82%D0%BD%D0%BE%D1%81%D1%82%D1%8C" TargetMode="External"/><Relationship Id="rId32" Type="http://schemas.openxmlformats.org/officeDocument/2006/relationships/hyperlink" Target="https://ru.wikipedia.org/wiki/%D0%94%D1%80%D0%B5%D0%B2%D0%B5%D1%81%D0%B8%D0%BD%D0%B0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s://ru.wikipedia.org/wiki/%D0%9F%D0%BE%D0%B6%D0%B0%D1%80" TargetMode="External"/><Relationship Id="rId28" Type="http://schemas.openxmlformats.org/officeDocument/2006/relationships/hyperlink" Target="https://ru.wikipedia.org/wiki/%D0%94%D0%B8%D1%8D%D0%BB%D0%B5%D0%BA%D1%82%D1%80%D0%B8%D0%B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u.wikisource.org/wiki/%D0%A4%D0%B5%D0%B4%D0%B5%D1%80%D0%B0%D0%BB%D1%8C%D0%BD%D1%8B%D0%B9_%D0%B7%D0%B0%D0%BA%D0%BE%D0%BD_%D0%BE%D1%82_30.12.2009_%E2%84%96_384-%D0%A4%D0%97" TargetMode="External"/><Relationship Id="rId19" Type="http://schemas.openxmlformats.org/officeDocument/2006/relationships/hyperlink" Target="https://ru.wikipedia.org/wiki/%D0%9E%D0%B3%D0%BD%D0%B5%D1%82%D1%83%D1%88%D0%B8%D1%82%D0%B5%D0%BB%D1%8C" TargetMode="External"/><Relationship Id="rId31" Type="http://schemas.openxmlformats.org/officeDocument/2006/relationships/hyperlink" Target="https://ru.wikipedia.org/wiki/%D0%9F%D1%80%D0%B5%D0%B4%D0%BE%D1%85%D1%80%D0%B0%D0%BD%D0%B8%D1%82%D0%B5%D0%BB%D1%8C_%28%D1%8D%D0%BB%D0%B5%D0%BA%D1%82%D1%80%D0%B8%D1%87%D0%B5%D1%81%D1%82%D0%B2%D0%BE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5%D1%85%D0%BD%D0%B8%D1%87%D0%B5%D1%81%D0%BA%D0%B8%D0%B9_%D1%80%D0%B5%D0%B3%D0%BB%D0%B0%D0%BC%D0%B5%D0%BD%D1%82_%D0%BE_%D1%82%D1%80%D0%B5%D0%B1%D0%BE%D0%B2%D0%B0%D0%BD%D0%B8%D1%8F%D1%85_%D0%BF%D0%BE%D0%B6%D0%B0%D1%80%D0%BD%D0%BE%D0%B9_%D0%B1%D0%B5%D0%B7%D0%BE%D0%BF%D0%B0%D1%81%D0%BD%D0%BE%D1%81%D1%82%D0%B8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ru.wikipedia.org/wiki/%D0%A1%D0%B5%D0%B9%D1%84" TargetMode="External"/><Relationship Id="rId27" Type="http://schemas.openxmlformats.org/officeDocument/2006/relationships/hyperlink" Target="https://ru.wikipedia.org/wiki/%D0%9A%D0%BE%D1%80%D0%BE%D1%82%D0%BA%D0%BE%D0%B5_%D0%B7%D0%B0%D0%BC%D1%8B%D0%BA%D0%B0%D0%BD%D0%B8%D0%B5" TargetMode="External"/><Relationship Id="rId30" Type="http://schemas.openxmlformats.org/officeDocument/2006/relationships/hyperlink" Target="https://ru.wikipedia.org/wiki/%D0%A3%D1%81%D1%82%D1%80%D0%BE%D0%B9%D1%81%D1%82%D0%B2%D0%BE_%D0%B7%D0%B0%D1%89%D0%B8%D1%82%D0%BD%D0%BE%D0%B3%D0%BE_%D0%BE%D1%82%D0%BA%D0%BB%D1%8E%D1%87%D0%B5%D0%BD%D0%B8%D1%8F" TargetMode="External"/><Relationship Id="rId35" Type="http://schemas.openxmlformats.org/officeDocument/2006/relationships/hyperlink" Target="https://ru.wikipedia.org/wiki/%D0%9F%D0%BE%D0%B6%D0%B0%D1%80%D0%BD%D0%BE-%D1%82%D0%B5%D1%85%D0%BD%D0%B8%D1%87%D0%B5%D1%81%D0%BA%D0%B8%D0%B9_%D0%BC%D0%B8%D0%BD%D0%B8%D0%BC%D1%83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2016-09-14T17:13:00Z</dcterms:created>
  <dcterms:modified xsi:type="dcterms:W3CDTF">2016-09-14T17:13:00Z</dcterms:modified>
</cp:coreProperties>
</file>